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7CE1" w:rsidP="712DACF3" w:rsidRDefault="00546908" w14:paraId="2AABB7F5" w14:textId="62C085F2">
      <w:pPr>
        <w:spacing w:after="0" w:line="240" w:lineRule="auto"/>
        <w:jc w:val="both"/>
        <w:rPr>
          <w:rFonts w:ascii="Arial" w:hAnsi="Arial" w:cs="Arial"/>
          <w:b w:val="1"/>
          <w:bCs w:val="1"/>
          <w:color w:val="2F5496" w:themeColor="accent1" w:themeShade="BF"/>
          <w:sz w:val="28"/>
          <w:szCs w:val="28"/>
        </w:rPr>
      </w:pPr>
      <w:bookmarkStart w:name="_Hlk204742" w:id="0"/>
      <w:r w:rsidRPr="712DACF3" w:rsidR="00546908">
        <w:rPr>
          <w:rFonts w:ascii="Arial" w:hAnsi="Arial" w:cs="Arial"/>
          <w:b w:val="1"/>
          <w:bCs w:val="1"/>
          <w:color w:val="2F5496" w:themeColor="accent1" w:themeTint="FF" w:themeShade="BF"/>
          <w:sz w:val="28"/>
          <w:szCs w:val="28"/>
        </w:rPr>
        <w:t xml:space="preserve">IDB </w:t>
      </w:r>
      <w:r w:rsidRPr="712DACF3" w:rsidR="00FF1B09">
        <w:rPr>
          <w:rFonts w:ascii="Arial" w:hAnsi="Arial" w:cs="Arial"/>
          <w:b w:val="1"/>
          <w:bCs w:val="1"/>
          <w:color w:val="2F5496" w:themeColor="accent1" w:themeTint="FF" w:themeShade="BF"/>
          <w:sz w:val="28"/>
          <w:szCs w:val="28"/>
        </w:rPr>
        <w:t xml:space="preserve">– Intern on </w:t>
      </w:r>
      <w:r w:rsidRPr="712DACF3" w:rsidR="0608CF33">
        <w:rPr>
          <w:rFonts w:ascii="Arial" w:hAnsi="Arial" w:cs="Arial"/>
          <w:b w:val="1"/>
          <w:bCs w:val="1"/>
          <w:color w:val="2F5496" w:themeColor="accent1" w:themeTint="FF" w:themeShade="BF"/>
          <w:sz w:val="28"/>
          <w:szCs w:val="28"/>
        </w:rPr>
        <w:t>E</w:t>
      </w:r>
      <w:r w:rsidRPr="712DACF3" w:rsidR="00FF1B09">
        <w:rPr>
          <w:rFonts w:ascii="Arial" w:hAnsi="Arial" w:cs="Arial"/>
          <w:b w:val="1"/>
          <w:bCs w:val="1"/>
          <w:color w:val="2F5496" w:themeColor="accent1" w:themeTint="FF" w:themeShade="BF"/>
          <w:sz w:val="28"/>
          <w:szCs w:val="28"/>
        </w:rPr>
        <w:t xml:space="preserve">merging </w:t>
      </w:r>
      <w:r w:rsidRPr="712DACF3" w:rsidR="751DB940">
        <w:rPr>
          <w:rFonts w:ascii="Arial" w:hAnsi="Arial" w:cs="Arial"/>
          <w:b w:val="1"/>
          <w:bCs w:val="1"/>
          <w:color w:val="2F5496" w:themeColor="accent1" w:themeTint="FF" w:themeShade="BF"/>
          <w:sz w:val="28"/>
          <w:szCs w:val="28"/>
        </w:rPr>
        <w:t>T</w:t>
      </w:r>
      <w:r w:rsidRPr="712DACF3" w:rsidR="00FF1B09">
        <w:rPr>
          <w:rFonts w:ascii="Arial" w:hAnsi="Arial" w:cs="Arial"/>
          <w:b w:val="1"/>
          <w:bCs w:val="1"/>
          <w:color w:val="2F5496" w:themeColor="accent1" w:themeTint="FF" w:themeShade="BF"/>
          <w:sz w:val="28"/>
          <w:szCs w:val="28"/>
        </w:rPr>
        <w:t>echnologies</w:t>
      </w:r>
    </w:p>
    <w:p w:rsidR="00C9751F" w:rsidP="3DEC9FEA" w:rsidRDefault="00054D30" w14:paraId="5BDAE85A" w14:textId="1C18E19B">
      <w:pPr>
        <w:spacing w:after="0" w:line="240" w:lineRule="auto"/>
        <w:jc w:val="both"/>
        <w:rPr>
          <w:rFonts w:ascii="Arial" w:hAnsi="Arial" w:cs="Arial"/>
          <w:b/>
          <w:bCs/>
          <w:color w:val="000000" w:themeColor="text1"/>
        </w:rPr>
      </w:pPr>
      <w:r>
        <w:rPr>
          <w:rFonts w:ascii="Arial" w:hAnsi="Arial" w:cs="Arial"/>
          <w:b/>
          <w:bCs/>
          <w:color w:val="000000" w:themeColor="text1"/>
        </w:rPr>
        <w:t>Yonsei</w:t>
      </w:r>
      <w:r w:rsidR="00546908">
        <w:rPr>
          <w:rFonts w:ascii="Arial" w:hAnsi="Arial" w:cs="Arial"/>
          <w:b/>
          <w:bCs/>
          <w:color w:val="000000" w:themeColor="text1"/>
        </w:rPr>
        <w:t xml:space="preserve"> University: </w:t>
      </w:r>
      <w:r w:rsidRPr="00C9751F" w:rsidR="00C9751F">
        <w:rPr>
          <w:rFonts w:ascii="Arial" w:hAnsi="Arial" w:cs="Arial"/>
          <w:b/>
          <w:bCs/>
          <w:color w:val="000000" w:themeColor="text1"/>
        </w:rPr>
        <w:t>University-Sponsored Internship Program 202</w:t>
      </w:r>
      <w:r w:rsidR="00F63E70">
        <w:rPr>
          <w:rFonts w:ascii="Arial" w:hAnsi="Arial" w:cs="Arial"/>
          <w:b/>
          <w:bCs/>
          <w:color w:val="000000" w:themeColor="text1"/>
        </w:rPr>
        <w:t>7</w:t>
      </w:r>
    </w:p>
    <w:p w:rsidRPr="009D6A5B" w:rsidR="00D318D7" w:rsidP="3DEC9FEA" w:rsidRDefault="00D318D7" w14:paraId="5DFE82F1" w14:textId="48BBB891">
      <w:pPr>
        <w:spacing w:after="0" w:line="240" w:lineRule="auto"/>
        <w:jc w:val="both"/>
        <w:rPr>
          <w:rFonts w:ascii="Arial" w:hAnsi="Arial" w:cs="Arial"/>
        </w:rPr>
      </w:pPr>
    </w:p>
    <w:p w:rsidRPr="008F4F0E" w:rsidR="008F4F0E" w:rsidP="008F4F0E" w:rsidRDefault="008F4F0E" w14:paraId="713E3BA9" w14:textId="77777777">
      <w:pPr>
        <w:spacing w:after="0" w:line="240" w:lineRule="auto"/>
        <w:jc w:val="both"/>
        <w:rPr>
          <w:rFonts w:ascii="Arial" w:hAnsi="Arial" w:cs="Arial"/>
          <w:b/>
          <w:color w:val="000000" w:themeColor="text1"/>
        </w:rPr>
      </w:pPr>
    </w:p>
    <w:p w:rsidR="00416F06" w:rsidP="00660506" w:rsidRDefault="00AC7FAC" w14:paraId="7117F502" w14:textId="11E550FF">
      <w:pPr>
        <w:spacing w:after="0"/>
        <w:jc w:val="both"/>
        <w:rPr>
          <w:rFonts w:ascii="Arial" w:hAnsi="Arial" w:cs="Arial"/>
          <w:b/>
          <w:bCs/>
          <w:color w:val="000000" w:themeColor="text1"/>
          <w:sz w:val="20"/>
          <w:szCs w:val="20"/>
        </w:rPr>
      </w:pPr>
      <w:r w:rsidRPr="00660506">
        <w:rPr>
          <w:rFonts w:ascii="Arial" w:hAnsi="Arial" w:cs="Arial"/>
          <w:b/>
          <w:color w:val="000000" w:themeColor="text1"/>
          <w:sz w:val="20"/>
          <w:szCs w:val="20"/>
          <w:u w:val="single"/>
        </w:rPr>
        <w:t>Location</w:t>
      </w:r>
      <w:r w:rsidR="00891562">
        <w:rPr>
          <w:rFonts w:ascii="Arial" w:hAnsi="Arial" w:cs="Arial"/>
          <w:b/>
          <w:color w:val="000000" w:themeColor="text1"/>
          <w:sz w:val="20"/>
          <w:szCs w:val="20"/>
          <w:u w:val="single"/>
        </w:rPr>
        <w:t>:</w:t>
      </w:r>
      <w:r w:rsidRPr="00891562" w:rsidR="00891562">
        <w:rPr>
          <w:rFonts w:ascii="Arial" w:hAnsi="Arial" w:cs="Arial"/>
          <w:bCs/>
          <w:color w:val="000000" w:themeColor="text1"/>
          <w:sz w:val="20"/>
          <w:szCs w:val="20"/>
        </w:rPr>
        <w:t xml:space="preserve"> Washington</w:t>
      </w:r>
      <w:r w:rsidR="007C0C59">
        <w:rPr>
          <w:rFonts w:ascii="Arial" w:hAnsi="Arial" w:cs="Arial"/>
          <w:bCs/>
          <w:color w:val="000000" w:themeColor="text1"/>
          <w:sz w:val="20"/>
          <w:szCs w:val="20"/>
        </w:rPr>
        <w:t>,</w:t>
      </w:r>
      <w:r w:rsidRPr="00891562" w:rsidR="00891562">
        <w:rPr>
          <w:rFonts w:ascii="Arial" w:hAnsi="Arial" w:cs="Arial"/>
          <w:bCs/>
          <w:color w:val="000000" w:themeColor="text1"/>
          <w:sz w:val="20"/>
          <w:szCs w:val="20"/>
        </w:rPr>
        <w:t xml:space="preserve"> D.C.</w:t>
      </w:r>
      <w:r w:rsidR="001B7137">
        <w:rPr>
          <w:rFonts w:ascii="Arial" w:hAnsi="Arial" w:cs="Arial"/>
          <w:bCs/>
          <w:color w:val="000000" w:themeColor="text1"/>
          <w:sz w:val="20"/>
          <w:szCs w:val="20"/>
        </w:rPr>
        <w:t xml:space="preserve"> United States</w:t>
      </w:r>
    </w:p>
    <w:p w:rsidRPr="00660506" w:rsidR="00891562" w:rsidP="00660506" w:rsidRDefault="00891562" w14:paraId="1D23903F" w14:textId="77777777">
      <w:pPr>
        <w:spacing w:after="0"/>
        <w:jc w:val="both"/>
        <w:rPr>
          <w:rFonts w:ascii="Arial" w:hAnsi="Arial" w:cs="Arial"/>
          <w:b/>
          <w:bCs/>
          <w:color w:val="2F5496" w:themeColor="accent1" w:themeShade="BF"/>
          <w:sz w:val="20"/>
          <w:szCs w:val="20"/>
        </w:rPr>
      </w:pPr>
    </w:p>
    <w:p w:rsidRPr="00660506" w:rsidR="00416F06" w:rsidP="00660506" w:rsidRDefault="00416F06" w14:paraId="2CDE2DBA" w14:textId="02DA2896">
      <w:pPr>
        <w:spacing w:after="0"/>
        <w:jc w:val="both"/>
        <w:rPr>
          <w:rFonts w:ascii="Arial" w:hAnsi="Arial" w:cs="Arial"/>
          <w:sz w:val="20"/>
          <w:szCs w:val="20"/>
        </w:rPr>
      </w:pPr>
      <w:r w:rsidRPr="00660506">
        <w:rPr>
          <w:rFonts w:ascii="Arial" w:hAnsi="Arial" w:cs="Arial"/>
          <w:sz w:val="20"/>
          <w:szCs w:val="20"/>
        </w:rPr>
        <w:t xml:space="preserve">The IDB Group is a community of diverse, versatile, and passionate people who come together on a journey to improve </w:t>
      </w:r>
      <w:r w:rsidRPr="00660506" w:rsidR="57D7383A">
        <w:rPr>
          <w:rFonts w:ascii="Arial" w:hAnsi="Arial" w:cs="Arial"/>
          <w:sz w:val="20"/>
          <w:szCs w:val="20"/>
        </w:rPr>
        <w:t>their lives</w:t>
      </w:r>
      <w:r w:rsidRPr="00660506">
        <w:rPr>
          <w:rFonts w:ascii="Arial" w:hAnsi="Arial" w:cs="Arial"/>
          <w:sz w:val="20"/>
          <w:szCs w:val="20"/>
        </w:rPr>
        <w:t xml:space="preserve"> in Latin America and the Caribbean. Our people find purpose and do what they love in an inclusive, collaborative, agile, and rewarding environment.</w:t>
      </w:r>
    </w:p>
    <w:p w:rsidRPr="00660506" w:rsidR="00AC7FAC" w:rsidP="00660506" w:rsidRDefault="00AC7FAC" w14:paraId="2494C46D" w14:textId="77777777">
      <w:pPr>
        <w:spacing w:after="0"/>
        <w:jc w:val="both"/>
        <w:rPr>
          <w:rFonts w:ascii="Arial" w:hAnsi="Arial" w:cs="Arial"/>
          <w:b/>
          <w:color w:val="000000" w:themeColor="text1"/>
          <w:sz w:val="20"/>
          <w:szCs w:val="20"/>
        </w:rPr>
      </w:pPr>
    </w:p>
    <w:p w:rsidRPr="00660506" w:rsidR="005D012F" w:rsidP="00660506" w:rsidRDefault="00532136" w14:paraId="045D182A" w14:textId="6966B759">
      <w:pPr>
        <w:spacing w:after="0"/>
        <w:jc w:val="both"/>
        <w:rPr>
          <w:rFonts w:ascii="Arial" w:hAnsi="Arial" w:cs="Arial"/>
          <w:color w:val="000000" w:themeColor="text1"/>
          <w:sz w:val="20"/>
          <w:szCs w:val="20"/>
          <w:u w:val="single"/>
        </w:rPr>
      </w:pPr>
      <w:r w:rsidRPr="00660506">
        <w:rPr>
          <w:rFonts w:ascii="Arial" w:hAnsi="Arial" w:cs="Arial"/>
          <w:b/>
          <w:bCs/>
          <w:color w:val="000000" w:themeColor="text1"/>
          <w:sz w:val="20"/>
          <w:szCs w:val="20"/>
          <w:u w:val="single"/>
        </w:rPr>
        <w:t xml:space="preserve">About </w:t>
      </w:r>
      <w:r w:rsidRPr="00660506" w:rsidR="00D670C3">
        <w:rPr>
          <w:rFonts w:ascii="Arial" w:hAnsi="Arial" w:cs="Arial"/>
          <w:b/>
          <w:bCs/>
          <w:color w:val="000000" w:themeColor="text1"/>
          <w:sz w:val="20"/>
          <w:szCs w:val="20"/>
          <w:u w:val="single"/>
        </w:rPr>
        <w:t>this position</w:t>
      </w:r>
      <w:r w:rsidRPr="00660506" w:rsidR="005D012F">
        <w:rPr>
          <w:rFonts w:ascii="Arial" w:hAnsi="Arial" w:cs="Arial"/>
          <w:color w:val="000000" w:themeColor="text1"/>
          <w:sz w:val="20"/>
          <w:szCs w:val="20"/>
          <w:u w:val="single"/>
        </w:rPr>
        <w:t xml:space="preserve"> </w:t>
      </w:r>
    </w:p>
    <w:p w:rsidRPr="00660506" w:rsidR="00D906E3" w:rsidP="00660506" w:rsidRDefault="1843FA94" w14:paraId="24298A00" w14:textId="6B3284C6">
      <w:pPr>
        <w:spacing w:after="0"/>
        <w:jc w:val="both"/>
        <w:rPr>
          <w:rFonts w:ascii="Arial" w:hAnsi="Arial" w:cs="Arial"/>
          <w:sz w:val="20"/>
          <w:szCs w:val="20"/>
        </w:rPr>
      </w:pPr>
      <w:bookmarkStart w:name="_Hlk62663480" w:id="1"/>
      <w:r w:rsidRPr="712DACF3" w:rsidR="1843FA94">
        <w:rPr>
          <w:rFonts w:ascii="Arial" w:hAnsi="Arial" w:cs="Arial"/>
          <w:sz w:val="20"/>
          <w:szCs w:val="20"/>
        </w:rPr>
        <w:t xml:space="preserve">The </w:t>
      </w:r>
      <w:r w:rsidRPr="712DACF3" w:rsidR="394A6889">
        <w:rPr>
          <w:rFonts w:ascii="Arial" w:hAnsi="Arial" w:cs="Arial"/>
          <w:sz w:val="20"/>
          <w:szCs w:val="20"/>
        </w:rPr>
        <w:t xml:space="preserve">IDB </w:t>
      </w:r>
      <w:r w:rsidRPr="712DACF3" w:rsidR="00891562">
        <w:rPr>
          <w:rFonts w:ascii="Arial" w:hAnsi="Arial" w:cs="Arial"/>
          <w:sz w:val="20"/>
          <w:szCs w:val="20"/>
        </w:rPr>
        <w:t xml:space="preserve">Group </w:t>
      </w:r>
      <w:r w:rsidRPr="712DACF3" w:rsidR="394A6889">
        <w:rPr>
          <w:rFonts w:ascii="Arial" w:hAnsi="Arial" w:cs="Arial"/>
          <w:sz w:val="20"/>
          <w:szCs w:val="20"/>
        </w:rPr>
        <w:t>is looking for a</w:t>
      </w:r>
      <w:r w:rsidRPr="712DACF3" w:rsidR="6D2D3F1D">
        <w:rPr>
          <w:rFonts w:ascii="Arial" w:hAnsi="Arial" w:cs="Arial"/>
          <w:sz w:val="20"/>
          <w:szCs w:val="20"/>
        </w:rPr>
        <w:t xml:space="preserve">n </w:t>
      </w:r>
      <w:r w:rsidRPr="712DACF3" w:rsidR="6D2D3F1D">
        <w:rPr>
          <w:rFonts w:ascii="Arial" w:hAnsi="Arial" w:cs="Arial"/>
          <w:sz w:val="20"/>
          <w:szCs w:val="20"/>
        </w:rPr>
        <w:t>active</w:t>
      </w:r>
      <w:r w:rsidRPr="712DACF3" w:rsidR="6D2D3F1D">
        <w:rPr>
          <w:rFonts w:ascii="Arial" w:hAnsi="Arial" w:cs="Arial"/>
          <w:sz w:val="20"/>
          <w:szCs w:val="20"/>
        </w:rPr>
        <w:t xml:space="preserve"> </w:t>
      </w:r>
      <w:r w:rsidRPr="712DACF3" w:rsidR="00801DCD">
        <w:rPr>
          <w:rFonts w:ascii="Arial" w:hAnsi="Arial" w:cs="Arial"/>
          <w:sz w:val="20"/>
          <w:szCs w:val="20"/>
        </w:rPr>
        <w:t>student</w:t>
      </w:r>
      <w:r w:rsidRPr="712DACF3" w:rsidR="394A6889">
        <w:rPr>
          <w:rFonts w:ascii="Arial" w:hAnsi="Arial" w:cs="Arial"/>
          <w:color w:val="4472C4" w:themeColor="accent1" w:themeTint="FF" w:themeShade="FF"/>
          <w:sz w:val="20"/>
          <w:szCs w:val="20"/>
        </w:rPr>
        <w:t xml:space="preserve"> </w:t>
      </w:r>
      <w:r w:rsidRPr="712DACF3" w:rsidR="394A6889">
        <w:rPr>
          <w:rFonts w:ascii="Arial" w:hAnsi="Arial" w:cs="Arial"/>
          <w:sz w:val="20"/>
          <w:szCs w:val="20"/>
        </w:rPr>
        <w:t>to</w:t>
      </w:r>
      <w:r w:rsidRPr="712DACF3" w:rsidR="00E475F1">
        <w:rPr>
          <w:rFonts w:ascii="Arial" w:hAnsi="Arial" w:cs="Arial"/>
          <w:sz w:val="20"/>
          <w:szCs w:val="20"/>
        </w:rPr>
        <w:t xml:space="preserve"> be an intern in the University-Sponsored Internship Program 202</w:t>
      </w:r>
      <w:r w:rsidRPr="712DACF3" w:rsidR="000D7033">
        <w:rPr>
          <w:rFonts w:ascii="Arial" w:hAnsi="Arial" w:cs="Arial"/>
          <w:sz w:val="20"/>
          <w:szCs w:val="20"/>
        </w:rPr>
        <w:t>7</w:t>
      </w:r>
      <w:r w:rsidRPr="712DACF3" w:rsidR="00E475F1">
        <w:rPr>
          <w:rFonts w:ascii="Arial" w:hAnsi="Arial" w:cs="Arial"/>
          <w:sz w:val="20"/>
          <w:szCs w:val="20"/>
        </w:rPr>
        <w:t xml:space="preserve"> with</w:t>
      </w:r>
      <w:r w:rsidRPr="712DACF3" w:rsidR="00FF1B09">
        <w:rPr>
          <w:rFonts w:ascii="Arial" w:hAnsi="Arial" w:cs="Arial"/>
          <w:sz w:val="20"/>
          <w:szCs w:val="20"/>
        </w:rPr>
        <w:t xml:space="preserve"> Yonsei University. </w:t>
      </w:r>
      <w:r w:rsidRPr="712DACF3" w:rsidR="00930C66">
        <w:rPr>
          <w:rFonts w:ascii="Arial" w:hAnsi="Arial" w:cs="Arial"/>
          <w:sz w:val="20"/>
          <w:szCs w:val="20"/>
        </w:rPr>
        <w:t xml:space="preserve">The candidate will work on IDB Lab’s </w:t>
      </w:r>
      <w:r w:rsidRPr="712DACF3" w:rsidR="00031738">
        <w:rPr>
          <w:rFonts w:ascii="Arial" w:hAnsi="Arial" w:cs="Arial"/>
          <w:sz w:val="20"/>
          <w:szCs w:val="20"/>
        </w:rPr>
        <w:t>new</w:t>
      </w:r>
      <w:r w:rsidRPr="712DACF3" w:rsidR="00C563FE">
        <w:rPr>
          <w:rFonts w:ascii="Arial" w:hAnsi="Arial" w:cs="Arial"/>
          <w:sz w:val="20"/>
          <w:szCs w:val="20"/>
        </w:rPr>
        <w:t xml:space="preserve"> </w:t>
      </w:r>
      <w:r w:rsidRPr="712DACF3" w:rsidR="00031738">
        <w:rPr>
          <w:rFonts w:ascii="Arial" w:hAnsi="Arial" w:cs="Arial"/>
          <w:sz w:val="20"/>
          <w:szCs w:val="20"/>
        </w:rPr>
        <w:t xml:space="preserve">tech scanning </w:t>
      </w:r>
      <w:r w:rsidRPr="712DACF3" w:rsidR="00C563FE">
        <w:rPr>
          <w:rFonts w:ascii="Arial" w:hAnsi="Arial" w:cs="Arial"/>
          <w:sz w:val="20"/>
          <w:szCs w:val="20"/>
        </w:rPr>
        <w:t>initiative</w:t>
      </w:r>
      <w:r w:rsidRPr="712DACF3" w:rsidR="00C563FE">
        <w:rPr>
          <w:rFonts w:ascii="Arial" w:hAnsi="Arial" w:cs="Arial"/>
          <w:sz w:val="20"/>
          <w:szCs w:val="20"/>
        </w:rPr>
        <w:t xml:space="preserve">.  </w:t>
      </w:r>
      <w:r w:rsidRPr="712DACF3" w:rsidR="00C563FE">
        <w:rPr>
          <w:rFonts w:ascii="Arial" w:hAnsi="Arial" w:cs="Arial"/>
          <w:sz w:val="20"/>
          <w:szCs w:val="20"/>
        </w:rPr>
        <w:t xml:space="preserve">The initiative, which will be developed jointly with the IDB’s Technology Department (TTD) </w:t>
      </w:r>
      <w:r w:rsidRPr="712DACF3" w:rsidR="00E52B6D">
        <w:rPr>
          <w:rFonts w:ascii="Arial" w:hAnsi="Arial" w:cs="Arial"/>
          <w:sz w:val="20"/>
          <w:szCs w:val="20"/>
        </w:rPr>
        <w:t xml:space="preserve">has the </w:t>
      </w:r>
      <w:r w:rsidRPr="712DACF3" w:rsidR="00E52B6D">
        <w:rPr>
          <w:rFonts w:ascii="Arial" w:hAnsi="Arial" w:cs="Arial"/>
          <w:sz w:val="20"/>
          <w:szCs w:val="20"/>
        </w:rPr>
        <w:t>objective</w:t>
      </w:r>
      <w:r w:rsidRPr="712DACF3" w:rsidR="00E52B6D">
        <w:rPr>
          <w:rFonts w:ascii="Arial" w:hAnsi="Arial" w:cs="Arial"/>
          <w:sz w:val="20"/>
          <w:szCs w:val="20"/>
        </w:rPr>
        <w:t xml:space="preserve"> of building the capability to scan, </w:t>
      </w:r>
      <w:r w:rsidRPr="712DACF3" w:rsidR="00E52B6D">
        <w:rPr>
          <w:rFonts w:ascii="Arial" w:hAnsi="Arial" w:cs="Arial"/>
          <w:sz w:val="20"/>
          <w:szCs w:val="20"/>
        </w:rPr>
        <w:t>identify</w:t>
      </w:r>
      <w:r w:rsidRPr="712DACF3" w:rsidR="00E52B6D">
        <w:rPr>
          <w:rFonts w:ascii="Arial" w:hAnsi="Arial" w:cs="Arial"/>
          <w:sz w:val="20"/>
          <w:szCs w:val="20"/>
        </w:rPr>
        <w:t xml:space="preserve">, and assess the potential development </w:t>
      </w:r>
      <w:r w:rsidRPr="712DACF3" w:rsidR="008B1B44">
        <w:rPr>
          <w:rFonts w:ascii="Arial" w:hAnsi="Arial" w:cs="Arial"/>
          <w:sz w:val="20"/>
          <w:szCs w:val="20"/>
        </w:rPr>
        <w:t xml:space="preserve">potential of </w:t>
      </w:r>
      <w:r w:rsidRPr="712DACF3" w:rsidR="00031738">
        <w:rPr>
          <w:rFonts w:ascii="Arial" w:hAnsi="Arial" w:cs="Arial"/>
          <w:sz w:val="20"/>
          <w:szCs w:val="20"/>
        </w:rPr>
        <w:t>emerging technologies</w:t>
      </w:r>
      <w:r w:rsidRPr="712DACF3" w:rsidR="008B1B44">
        <w:rPr>
          <w:rFonts w:ascii="Arial" w:hAnsi="Arial" w:cs="Arial"/>
          <w:sz w:val="20"/>
          <w:szCs w:val="20"/>
        </w:rPr>
        <w:t xml:space="preserve"> in the </w:t>
      </w:r>
      <w:r w:rsidRPr="712DACF3" w:rsidR="00A22C9E">
        <w:rPr>
          <w:rFonts w:ascii="Arial" w:hAnsi="Arial" w:cs="Arial"/>
          <w:sz w:val="20"/>
          <w:szCs w:val="20"/>
        </w:rPr>
        <w:t>innovation and entrepreneurial sector</w:t>
      </w:r>
      <w:r w:rsidRPr="712DACF3" w:rsidR="00031738">
        <w:rPr>
          <w:rFonts w:ascii="Arial" w:hAnsi="Arial" w:cs="Arial"/>
          <w:sz w:val="20"/>
          <w:szCs w:val="20"/>
        </w:rPr>
        <w:t>.</w:t>
      </w:r>
      <w:r w:rsidRPr="712DACF3" w:rsidR="00E475F1">
        <w:rPr>
          <w:rFonts w:ascii="Arial" w:hAnsi="Arial" w:cs="Arial"/>
          <w:sz w:val="20"/>
          <w:szCs w:val="20"/>
        </w:rPr>
        <w:t xml:space="preserve"> </w:t>
      </w:r>
    </w:p>
    <w:p w:rsidRPr="00660506" w:rsidR="00F73C44" w:rsidP="00660506" w:rsidRDefault="00F73C44" w14:paraId="2061FD88" w14:textId="77777777">
      <w:pPr>
        <w:spacing w:after="0"/>
        <w:jc w:val="both"/>
        <w:rPr>
          <w:rFonts w:ascii="Arial" w:hAnsi="Arial" w:cs="Arial"/>
          <w:sz w:val="20"/>
          <w:szCs w:val="20"/>
        </w:rPr>
      </w:pPr>
    </w:p>
    <w:bookmarkEnd w:id="1"/>
    <w:p w:rsidR="00F73C44" w:rsidP="00660506" w:rsidRDefault="25A1871B" w14:paraId="73E3E4E1" w14:textId="5849F9AB">
      <w:pPr>
        <w:spacing w:after="0"/>
        <w:jc w:val="both"/>
        <w:rPr>
          <w:rFonts w:ascii="Arial" w:hAnsi="Arial" w:cs="Arial"/>
          <w:sz w:val="20"/>
          <w:szCs w:val="20"/>
        </w:rPr>
      </w:pPr>
      <w:r w:rsidRPr="4CCE78A1">
        <w:rPr>
          <w:rFonts w:ascii="Arial" w:hAnsi="Arial" w:cs="Arial"/>
          <w:sz w:val="20"/>
          <w:szCs w:val="20"/>
        </w:rPr>
        <w:t xml:space="preserve">The University-Sponsored Internship Program is a competitive, unpaid opportunity for actively </w:t>
      </w:r>
      <w:r w:rsidRPr="4CCE78A1" w:rsidR="10F5CE53">
        <w:rPr>
          <w:rFonts w:ascii="Arial" w:hAnsi="Arial" w:cs="Arial"/>
          <w:sz w:val="20"/>
          <w:szCs w:val="20"/>
        </w:rPr>
        <w:t>enrolled students</w:t>
      </w:r>
      <w:r w:rsidRPr="4CCE78A1">
        <w:rPr>
          <w:rFonts w:ascii="Arial" w:hAnsi="Arial" w:cs="Arial"/>
          <w:sz w:val="20"/>
          <w:szCs w:val="20"/>
        </w:rPr>
        <w:t xml:space="preserve">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r w:rsidRPr="4CCE78A1" w:rsidR="2E4A68E6">
        <w:rPr>
          <w:rFonts w:ascii="Arial" w:hAnsi="Arial" w:cs="Arial"/>
          <w:sz w:val="20"/>
          <w:szCs w:val="20"/>
        </w:rPr>
        <w:t>.</w:t>
      </w:r>
    </w:p>
    <w:p w:rsidRPr="00660506" w:rsidR="001E4FA3" w:rsidP="00660506" w:rsidRDefault="001E4FA3" w14:paraId="4C950AF8" w14:textId="77777777">
      <w:pPr>
        <w:spacing w:after="0"/>
        <w:jc w:val="both"/>
        <w:rPr>
          <w:rFonts w:ascii="Arial" w:hAnsi="Arial" w:cs="Arial"/>
          <w:b/>
          <w:bCs/>
          <w:color w:val="000000" w:themeColor="text1"/>
          <w:sz w:val="20"/>
          <w:szCs w:val="20"/>
          <w:u w:val="single"/>
        </w:rPr>
      </w:pPr>
    </w:p>
    <w:p w:rsidRPr="00D435B9" w:rsidR="00657CE1" w:rsidP="00657CE1" w:rsidRDefault="00F73C44" w14:paraId="0D9DB3E1" w14:textId="0F9B29F8">
      <w:pPr>
        <w:spacing w:after="0"/>
        <w:jc w:val="both"/>
        <w:rPr>
          <w:rFonts w:ascii="Arial" w:hAnsi="Arial" w:cs="Arial"/>
          <w:sz w:val="20"/>
          <w:szCs w:val="20"/>
        </w:rPr>
      </w:pPr>
      <w:r w:rsidRPr="00D435B9">
        <w:rPr>
          <w:rFonts w:ascii="Arial" w:hAnsi="Arial" w:cs="Arial"/>
          <w:b/>
          <w:bCs/>
          <w:color w:val="000000" w:themeColor="text1"/>
          <w:sz w:val="20"/>
          <w:szCs w:val="20"/>
          <w:u w:val="single"/>
        </w:rPr>
        <w:t xml:space="preserve">What you will </w:t>
      </w:r>
      <w:r w:rsidRPr="00D435B9" w:rsidR="00285615">
        <w:rPr>
          <w:rFonts w:ascii="Arial" w:hAnsi="Arial" w:cs="Arial"/>
          <w:b/>
          <w:bCs/>
          <w:color w:val="000000" w:themeColor="text1"/>
          <w:sz w:val="20"/>
          <w:szCs w:val="20"/>
          <w:u w:val="single"/>
        </w:rPr>
        <w:t>do</w:t>
      </w:r>
      <w:r w:rsidRPr="00D435B9">
        <w:rPr>
          <w:rFonts w:ascii="Arial" w:hAnsi="Arial" w:cs="Arial"/>
          <w:b/>
          <w:bCs/>
          <w:color w:val="000000" w:themeColor="text1"/>
          <w:sz w:val="20"/>
          <w:szCs w:val="20"/>
          <w:u w:val="single"/>
        </w:rPr>
        <w:t>:</w:t>
      </w:r>
    </w:p>
    <w:p w:rsidRPr="00D435B9" w:rsidR="00657CE1" w:rsidP="00657CE1" w:rsidRDefault="00657CE1" w14:paraId="0B284A02" w14:textId="77777777">
      <w:pPr>
        <w:spacing w:after="0"/>
        <w:jc w:val="both"/>
        <w:rPr>
          <w:rFonts w:ascii="Arial" w:hAnsi="Arial" w:cs="Arial"/>
          <w:sz w:val="20"/>
          <w:szCs w:val="20"/>
        </w:rPr>
      </w:pPr>
    </w:p>
    <w:p w:rsidRPr="00D435B9" w:rsidR="00D435B9" w:rsidP="7D423755" w:rsidRDefault="00D435B9" w14:paraId="0E9380DD" w14:textId="76DBB682" w14:noSpellErr="1">
      <w:pPr>
        <w:pStyle w:val="NormalWeb"/>
        <w:numPr>
          <w:ilvl w:val="0"/>
          <w:numId w:val="17"/>
        </w:numPr>
        <w:shd w:val="clear" w:color="auto" w:fill="FFFFFF" w:themeFill="background1"/>
        <w:spacing w:before="0" w:beforeAutospacing="off" w:after="0" w:afterAutospacing="off"/>
        <w:rPr>
          <w:rFonts w:ascii="Arial" w:hAnsi="Arial" w:cs="Arial"/>
          <w:color w:val="0D0D0D"/>
          <w:sz w:val="20"/>
          <w:szCs w:val="20"/>
        </w:rPr>
      </w:pPr>
      <w:r w:rsidRPr="7D423755" w:rsidR="00D435B9">
        <w:rPr>
          <w:rStyle w:val="Strong"/>
          <w:rFonts w:ascii="Arial" w:hAnsi="Arial" w:cs="Arial"/>
          <w:color w:val="0D0D0D" w:themeColor="text1" w:themeTint="F2" w:themeShade="FF"/>
          <w:sz w:val="20"/>
          <w:szCs w:val="20"/>
        </w:rPr>
        <w:t xml:space="preserve">Explore </w:t>
      </w:r>
      <w:r w:rsidRPr="7D423755" w:rsidR="00E003D7">
        <w:rPr>
          <w:rStyle w:val="Strong"/>
          <w:rFonts w:ascii="Arial" w:hAnsi="Arial" w:cs="Arial"/>
          <w:color w:val="0D0D0D" w:themeColor="text1" w:themeTint="F2" w:themeShade="FF"/>
          <w:sz w:val="20"/>
          <w:szCs w:val="20"/>
        </w:rPr>
        <w:t xml:space="preserve">emerging </w:t>
      </w:r>
      <w:r w:rsidRPr="7D423755" w:rsidR="00D435B9">
        <w:rPr>
          <w:rStyle w:val="Strong"/>
          <w:rFonts w:ascii="Arial" w:hAnsi="Arial" w:cs="Arial"/>
          <w:color w:val="0D0D0D" w:themeColor="text1" w:themeTint="F2" w:themeShade="FF"/>
          <w:sz w:val="20"/>
          <w:szCs w:val="20"/>
        </w:rPr>
        <w:t>technologies:</w:t>
      </w:r>
      <w:r w:rsidRPr="7D423755" w:rsidR="00D435B9">
        <w:rPr>
          <w:rFonts w:ascii="Arial" w:hAnsi="Arial" w:cs="Arial"/>
          <w:color w:val="0D0D0D" w:themeColor="text1" w:themeTint="F2" w:themeShade="FF"/>
          <w:sz w:val="20"/>
          <w:szCs w:val="20"/>
        </w:rPr>
        <w:t> </w:t>
      </w:r>
      <w:r w:rsidRPr="7D423755" w:rsidR="00356A9B">
        <w:rPr>
          <w:rFonts w:ascii="Arial" w:hAnsi="Arial" w:cs="Arial"/>
          <w:color w:val="0D0D0D" w:themeColor="text1" w:themeTint="F2" w:themeShade="FF"/>
          <w:sz w:val="20"/>
          <w:szCs w:val="20"/>
        </w:rPr>
        <w:t xml:space="preserve">Contribute to </w:t>
      </w:r>
      <w:r w:rsidRPr="7D423755" w:rsidR="00D435B9">
        <w:rPr>
          <w:rFonts w:ascii="Arial" w:hAnsi="Arial" w:cs="Arial"/>
          <w:color w:val="0D0D0D" w:themeColor="text1" w:themeTint="F2" w:themeShade="FF"/>
          <w:sz w:val="20"/>
          <w:szCs w:val="20"/>
        </w:rPr>
        <w:t xml:space="preserve">literature reviews and </w:t>
      </w:r>
      <w:r w:rsidRPr="7D423755" w:rsidR="00D22F68">
        <w:rPr>
          <w:rFonts w:ascii="Arial" w:hAnsi="Arial" w:cs="Arial"/>
          <w:color w:val="0D0D0D" w:themeColor="text1" w:themeTint="F2" w:themeShade="FF"/>
          <w:sz w:val="20"/>
          <w:szCs w:val="20"/>
        </w:rPr>
        <w:t xml:space="preserve">targeted </w:t>
      </w:r>
      <w:r w:rsidRPr="7D423755" w:rsidR="00D435B9">
        <w:rPr>
          <w:rFonts w:ascii="Arial" w:hAnsi="Arial" w:cs="Arial"/>
          <w:color w:val="0D0D0D" w:themeColor="text1" w:themeTint="F2" w:themeShade="FF"/>
          <w:sz w:val="20"/>
          <w:szCs w:val="20"/>
        </w:rPr>
        <w:t>research on emerging and candidate technologies, assessing their technological maturity, potential applications, and prospects for generating economic and social impact in Latin America and the Caribbean.</w:t>
      </w:r>
    </w:p>
    <w:p w:rsidRPr="00D435B9" w:rsidR="00D435B9" w:rsidP="7D423755" w:rsidRDefault="00D435B9" w14:paraId="4BC3477F" w14:textId="77777777" w14:noSpellErr="1">
      <w:pPr>
        <w:pStyle w:val="NormalWeb"/>
        <w:numPr>
          <w:ilvl w:val="0"/>
          <w:numId w:val="17"/>
        </w:numPr>
        <w:shd w:val="clear" w:color="auto" w:fill="FFFFFF" w:themeFill="background1"/>
        <w:spacing w:before="0" w:beforeAutospacing="off" w:after="0" w:afterAutospacing="off"/>
        <w:rPr>
          <w:rFonts w:ascii="Arial" w:hAnsi="Arial" w:cs="Arial"/>
          <w:color w:val="0D0D0D"/>
          <w:sz w:val="20"/>
          <w:szCs w:val="20"/>
        </w:rPr>
      </w:pPr>
      <w:r w:rsidRPr="7D423755" w:rsidR="00D435B9">
        <w:rPr>
          <w:rStyle w:val="Strong"/>
          <w:rFonts w:ascii="Arial" w:hAnsi="Arial" w:cs="Arial"/>
          <w:color w:val="0D0D0D" w:themeColor="text1" w:themeTint="F2" w:themeShade="FF"/>
          <w:sz w:val="20"/>
          <w:szCs w:val="20"/>
        </w:rPr>
        <w:t>Map emerging technology ecosystems:</w:t>
      </w:r>
      <w:r w:rsidRPr="7D423755" w:rsidR="00D435B9">
        <w:rPr>
          <w:rFonts w:ascii="Arial" w:hAnsi="Arial" w:cs="Arial"/>
          <w:color w:val="0D0D0D" w:themeColor="text1" w:themeTint="F2" w:themeShade="FF"/>
          <w:sz w:val="20"/>
          <w:szCs w:val="20"/>
        </w:rPr>
        <w:t> Contribute to landscape studies examining where technologies stand in their development and adoption, and analyze key factors such as sector concentration, market dynamics, technology uptake, investment, and access to financing.</w:t>
      </w:r>
    </w:p>
    <w:p w:rsidRPr="00D435B9" w:rsidR="00D435B9" w:rsidP="7D423755" w:rsidRDefault="00D435B9" w14:paraId="1D9AA93B" w14:textId="09135187" w14:noSpellErr="1">
      <w:pPr>
        <w:pStyle w:val="NormalWeb"/>
        <w:numPr>
          <w:ilvl w:val="0"/>
          <w:numId w:val="17"/>
        </w:numPr>
        <w:shd w:val="clear" w:color="auto" w:fill="FFFFFF" w:themeFill="background1"/>
        <w:spacing w:before="0" w:beforeAutospacing="off" w:after="0" w:afterAutospacing="off"/>
        <w:rPr>
          <w:rFonts w:ascii="Arial" w:hAnsi="Arial" w:cs="Arial"/>
          <w:color w:val="0D0D0D"/>
          <w:sz w:val="20"/>
          <w:szCs w:val="20"/>
        </w:rPr>
      </w:pPr>
      <w:r w:rsidRPr="7D423755" w:rsidR="00D435B9">
        <w:rPr>
          <w:rStyle w:val="Strong"/>
          <w:rFonts w:ascii="Arial" w:hAnsi="Arial" w:cs="Arial"/>
          <w:color w:val="0D0D0D" w:themeColor="text1" w:themeTint="F2" w:themeShade="FF"/>
          <w:sz w:val="20"/>
          <w:szCs w:val="20"/>
        </w:rPr>
        <w:t>Help build IDB Lab’s technology-scanning capabilities:</w:t>
      </w:r>
      <w:r w:rsidRPr="7D423755" w:rsidR="00D435B9">
        <w:rPr>
          <w:rFonts w:ascii="Arial" w:hAnsi="Arial" w:cs="Arial"/>
          <w:color w:val="0D0D0D" w:themeColor="text1" w:themeTint="F2" w:themeShade="FF"/>
          <w:sz w:val="20"/>
          <w:szCs w:val="20"/>
        </w:rPr>
        <w:t xml:space="preserve"> Support the </w:t>
      </w:r>
      <w:r w:rsidRPr="7D423755" w:rsidR="00A94F6F">
        <w:rPr>
          <w:rFonts w:ascii="Arial" w:hAnsi="Arial" w:cs="Arial"/>
          <w:color w:val="0D0D0D" w:themeColor="text1" w:themeTint="F2" w:themeShade="FF"/>
          <w:sz w:val="20"/>
          <w:szCs w:val="20"/>
        </w:rPr>
        <w:t>development of</w:t>
      </w:r>
      <w:r w:rsidRPr="7D423755" w:rsidR="00D435B9">
        <w:rPr>
          <w:rFonts w:ascii="Arial" w:hAnsi="Arial" w:cs="Arial"/>
          <w:color w:val="0D0D0D" w:themeColor="text1" w:themeTint="F2" w:themeShade="FF"/>
          <w:sz w:val="20"/>
          <w:szCs w:val="20"/>
        </w:rPr>
        <w:t xml:space="preserve"> IDB Lab’s</w:t>
      </w:r>
      <w:r w:rsidRPr="7D423755" w:rsidR="00D22F68">
        <w:rPr>
          <w:rFonts w:ascii="Arial" w:hAnsi="Arial" w:cs="Arial"/>
          <w:color w:val="0D0D0D" w:themeColor="text1" w:themeTint="F2" w:themeShade="FF"/>
          <w:sz w:val="20"/>
          <w:szCs w:val="20"/>
        </w:rPr>
        <w:t xml:space="preserve"> tech scanning function, including</w:t>
      </w:r>
      <w:r w:rsidRPr="7D423755" w:rsidR="00D435B9">
        <w:rPr>
          <w:rFonts w:ascii="Arial" w:hAnsi="Arial" w:cs="Arial"/>
          <w:color w:val="0D0D0D" w:themeColor="text1" w:themeTint="F2" w:themeShade="FF"/>
          <w:sz w:val="20"/>
          <w:szCs w:val="20"/>
        </w:rPr>
        <w:t xml:space="preserve"> helping draft terms of reference and engaging directly with technology companies, researchers, experts, and other ecosystem stakeholders.</w:t>
      </w:r>
    </w:p>
    <w:p w:rsidR="00D435B9" w:rsidP="7D423755" w:rsidRDefault="00943CCB" w14:paraId="2CC040A2" w14:textId="1CFFF811" w14:noSpellErr="1">
      <w:pPr>
        <w:pStyle w:val="NormalWeb"/>
        <w:numPr>
          <w:ilvl w:val="0"/>
          <w:numId w:val="17"/>
        </w:numPr>
        <w:shd w:val="clear" w:color="auto" w:fill="FFFFFF" w:themeFill="background1"/>
        <w:spacing w:before="0" w:beforeAutospacing="off" w:after="0" w:afterAutospacing="off"/>
        <w:rPr>
          <w:rFonts w:ascii="Arial" w:hAnsi="Arial" w:cs="Arial"/>
          <w:color w:val="0D0D0D"/>
          <w:sz w:val="20"/>
          <w:szCs w:val="20"/>
        </w:rPr>
      </w:pPr>
      <w:r w:rsidRPr="7D423755" w:rsidR="00943CCB">
        <w:rPr>
          <w:rStyle w:val="Strong"/>
          <w:rFonts w:ascii="Arial" w:hAnsi="Arial" w:cs="Arial"/>
          <w:color w:val="0D0D0D" w:themeColor="text1" w:themeTint="F2" w:themeShade="FF"/>
          <w:sz w:val="20"/>
          <w:szCs w:val="20"/>
        </w:rPr>
        <w:t>Engage with the entrepreneurial and venture ecosystem</w:t>
      </w:r>
      <w:r w:rsidRPr="7D423755" w:rsidR="00D435B9">
        <w:rPr>
          <w:rStyle w:val="Strong"/>
          <w:rFonts w:ascii="Arial" w:hAnsi="Arial" w:cs="Arial"/>
          <w:color w:val="0D0D0D" w:themeColor="text1" w:themeTint="F2" w:themeShade="FF"/>
          <w:sz w:val="20"/>
          <w:szCs w:val="20"/>
        </w:rPr>
        <w:t>:</w:t>
      </w:r>
      <w:r w:rsidRPr="7D423755" w:rsidR="00D435B9">
        <w:rPr>
          <w:rFonts w:ascii="Arial" w:hAnsi="Arial" w:cs="Arial"/>
          <w:color w:val="0D0D0D" w:themeColor="text1" w:themeTint="F2" w:themeShade="FF"/>
          <w:sz w:val="20"/>
          <w:szCs w:val="20"/>
        </w:rPr>
        <w:t xml:space="preserve"> Engage with entrepreneurs, </w:t>
      </w:r>
      <w:r w:rsidRPr="7D423755" w:rsidR="00F97074">
        <w:rPr>
          <w:rFonts w:ascii="Arial" w:hAnsi="Arial" w:cs="Arial"/>
          <w:color w:val="0D0D0D" w:themeColor="text1" w:themeTint="F2" w:themeShade="FF"/>
          <w:sz w:val="20"/>
          <w:szCs w:val="20"/>
        </w:rPr>
        <w:t xml:space="preserve">capital allocators, </w:t>
      </w:r>
      <w:r w:rsidRPr="7D423755" w:rsidR="00D435B9">
        <w:rPr>
          <w:rFonts w:ascii="Arial" w:hAnsi="Arial" w:cs="Arial"/>
          <w:color w:val="0D0D0D" w:themeColor="text1" w:themeTint="F2" w:themeShade="FF"/>
          <w:sz w:val="20"/>
          <w:szCs w:val="20"/>
        </w:rPr>
        <w:t xml:space="preserve">researchers, investors, technology providers, and development practitioners to understand how emerging technologies can address </w:t>
      </w:r>
      <w:r w:rsidRPr="7D423755" w:rsidR="00F97074">
        <w:rPr>
          <w:rFonts w:ascii="Arial" w:hAnsi="Arial" w:cs="Arial"/>
          <w:color w:val="0D0D0D" w:themeColor="text1" w:themeTint="F2" w:themeShade="FF"/>
          <w:sz w:val="20"/>
          <w:szCs w:val="20"/>
        </w:rPr>
        <w:t>key structural and market challenges</w:t>
      </w:r>
      <w:r w:rsidRPr="7D423755" w:rsidR="00D435B9">
        <w:rPr>
          <w:rFonts w:ascii="Arial" w:hAnsi="Arial" w:cs="Arial"/>
          <w:color w:val="0D0D0D" w:themeColor="text1" w:themeTint="F2" w:themeShade="FF"/>
          <w:sz w:val="20"/>
          <w:szCs w:val="20"/>
        </w:rPr>
        <w:t>.</w:t>
      </w:r>
    </w:p>
    <w:p w:rsidRPr="00F27A2A" w:rsidR="00634458" w:rsidP="7D423755" w:rsidRDefault="00634458" w14:paraId="75E26508" w14:textId="2A6F415F">
      <w:pPr>
        <w:pStyle w:val="NormalWeb"/>
        <w:numPr>
          <w:ilvl w:val="0"/>
          <w:numId w:val="17"/>
        </w:numPr>
        <w:shd w:val="clear" w:color="auto" w:fill="FFFFFF" w:themeFill="background1"/>
        <w:spacing w:before="0" w:beforeAutospacing="off" w:after="0" w:afterAutospacing="off"/>
        <w:rPr>
          <w:rFonts w:ascii="Arial" w:hAnsi="Arial" w:cs="Arial"/>
          <w:color w:val="000000" w:themeColor="text1" w:themeTint="FF" w:themeShade="FF"/>
          <w:sz w:val="20"/>
          <w:szCs w:val="20"/>
        </w:rPr>
      </w:pPr>
      <w:r w:rsidRPr="24127DFA" w:rsidR="2C0F5A45">
        <w:rPr>
          <w:rStyle w:val="Strong"/>
          <w:rFonts w:ascii="Arial" w:hAnsi="Arial" w:cs="Arial"/>
          <w:color w:val="000000" w:themeColor="text1" w:themeTint="FF" w:themeShade="FF"/>
          <w:sz w:val="20"/>
          <w:szCs w:val="20"/>
        </w:rPr>
        <w:t xml:space="preserve">Turn research into insights for </w:t>
      </w:r>
      <w:r w:rsidRPr="24127DFA" w:rsidR="2C0F5A45">
        <w:rPr>
          <w:rStyle w:val="Strong"/>
          <w:rFonts w:ascii="Arial" w:hAnsi="Arial" w:cs="Arial"/>
          <w:color w:val="000000" w:themeColor="text1" w:themeTint="FF" w:themeShade="FF"/>
          <w:sz w:val="20"/>
          <w:szCs w:val="20"/>
        </w:rPr>
        <w:t>decision</w:t>
      </w:r>
      <w:r w:rsidRPr="24127DFA" w:rsidR="7AB1FF01">
        <w:rPr>
          <w:rStyle w:val="Strong"/>
          <w:rFonts w:ascii="Arial" w:hAnsi="Arial" w:cs="Arial"/>
          <w:color w:val="000000" w:themeColor="text1" w:themeTint="FF" w:themeShade="FF"/>
          <w:sz w:val="20"/>
          <w:szCs w:val="20"/>
        </w:rPr>
        <w:t xml:space="preserve"> </w:t>
      </w:r>
      <w:r w:rsidRPr="24127DFA" w:rsidR="2C0F5A45">
        <w:rPr>
          <w:rStyle w:val="Strong"/>
          <w:rFonts w:ascii="Arial" w:hAnsi="Arial" w:cs="Arial"/>
          <w:color w:val="000000" w:themeColor="text1" w:themeTint="FF" w:themeShade="FF"/>
          <w:sz w:val="20"/>
          <w:szCs w:val="20"/>
        </w:rPr>
        <w:t>makers</w:t>
      </w:r>
      <w:r w:rsidRPr="24127DFA" w:rsidR="2C0F5A45">
        <w:rPr>
          <w:rStyle w:val="Strong"/>
          <w:rFonts w:ascii="Arial" w:hAnsi="Arial" w:cs="Arial"/>
          <w:color w:val="000000" w:themeColor="text1" w:themeTint="FF" w:themeShade="FF"/>
          <w:sz w:val="20"/>
          <w:szCs w:val="20"/>
        </w:rPr>
        <w:t>:</w:t>
      </w:r>
      <w:r w:rsidRPr="24127DFA" w:rsidR="2C0F5A45">
        <w:rPr>
          <w:rFonts w:ascii="Arial" w:hAnsi="Arial" w:cs="Arial"/>
          <w:color w:val="000000" w:themeColor="text1" w:themeTint="FF" w:themeShade="FF"/>
          <w:sz w:val="20"/>
          <w:szCs w:val="20"/>
        </w:rPr>
        <w:t> </w:t>
      </w:r>
      <w:r w:rsidRPr="24127DFA" w:rsidR="67C32EED">
        <w:rPr>
          <w:rFonts w:ascii="Arial" w:hAnsi="Arial" w:cs="Arial"/>
          <w:color w:val="000000" w:themeColor="text1" w:themeTint="FF" w:themeShade="FF"/>
          <w:sz w:val="20"/>
          <w:szCs w:val="20"/>
        </w:rPr>
        <w:t xml:space="preserve">Work with the team to translate </w:t>
      </w:r>
      <w:r w:rsidRPr="24127DFA" w:rsidR="2C0F5A45">
        <w:rPr>
          <w:rFonts w:ascii="Arial" w:hAnsi="Arial" w:cs="Arial"/>
          <w:color w:val="000000" w:themeColor="text1" w:themeTint="FF" w:themeShade="FF"/>
          <w:sz w:val="20"/>
          <w:szCs w:val="20"/>
        </w:rPr>
        <w:t xml:space="preserve">complex research and technology </w:t>
      </w:r>
      <w:r w:rsidRPr="24127DFA" w:rsidR="67C32EED">
        <w:rPr>
          <w:rFonts w:ascii="Arial" w:hAnsi="Arial" w:cs="Arial"/>
          <w:color w:val="000000" w:themeColor="text1" w:themeTint="FF" w:themeShade="FF"/>
          <w:sz w:val="20"/>
          <w:szCs w:val="20"/>
        </w:rPr>
        <w:t xml:space="preserve">findings and </w:t>
      </w:r>
      <w:r w:rsidRPr="24127DFA" w:rsidR="2C0F5A45">
        <w:rPr>
          <w:rFonts w:ascii="Arial" w:hAnsi="Arial" w:cs="Arial"/>
          <w:color w:val="000000" w:themeColor="text1" w:themeTint="FF" w:themeShade="FF"/>
          <w:sz w:val="20"/>
          <w:szCs w:val="20"/>
        </w:rPr>
        <w:t>trends into clear, compelling presentations for IDB Lab’s Management Team.</w:t>
      </w:r>
    </w:p>
    <w:p w:rsidRPr="00660506" w:rsidR="00EF1264" w:rsidP="00660506" w:rsidRDefault="00EF1264" w14:paraId="1357338A" w14:textId="68AEDA81">
      <w:pPr>
        <w:pStyle w:val="NormalWeb"/>
        <w:spacing w:line="276" w:lineRule="auto"/>
        <w:rPr>
          <w:rFonts w:ascii="Arial" w:hAnsi="Arial" w:cs="Arial" w:eastAsiaTheme="minorEastAsia"/>
          <w:b/>
          <w:color w:val="000000" w:themeColor="text1"/>
          <w:sz w:val="20"/>
          <w:szCs w:val="20"/>
          <w:u w:val="single"/>
        </w:rPr>
      </w:pPr>
      <w:r w:rsidRPr="00660506">
        <w:rPr>
          <w:rFonts w:ascii="Arial" w:hAnsi="Arial" w:cs="Arial" w:eastAsiaTheme="minorEastAsia"/>
          <w:b/>
          <w:color w:val="000000" w:themeColor="text1"/>
          <w:sz w:val="20"/>
          <w:szCs w:val="20"/>
          <w:u w:val="single"/>
        </w:rPr>
        <w:t>What you'll need</w:t>
      </w:r>
    </w:p>
    <w:p w:rsidRPr="00660506" w:rsidR="00E13191" w:rsidP="00660506" w:rsidRDefault="123AE830" w14:paraId="0F7E4B3F" w14:textId="24D9CF6A">
      <w:pPr>
        <w:pStyle w:val="ListParagraph"/>
        <w:numPr>
          <w:ilvl w:val="0"/>
          <w:numId w:val="8"/>
        </w:numPr>
        <w:tabs>
          <w:tab w:val="left" w:pos="2070"/>
        </w:tabs>
        <w:spacing w:after="0"/>
        <w:jc w:val="both"/>
        <w:rPr>
          <w:rFonts w:ascii="Arial" w:hAnsi="Arial" w:cs="Arial"/>
          <w:sz w:val="20"/>
          <w:szCs w:val="20"/>
        </w:rPr>
      </w:pPr>
      <w:r w:rsidRPr="47B776BE" w:rsidR="123AE830">
        <w:rPr>
          <w:rFonts w:ascii="Arial" w:hAnsi="Arial" w:cs="Arial"/>
          <w:b w:val="1"/>
          <w:bCs w:val="1"/>
          <w:sz w:val="20"/>
          <w:szCs w:val="20"/>
        </w:rPr>
        <w:t>Education</w:t>
      </w:r>
      <w:r w:rsidRPr="47B776BE" w:rsidR="123AE830">
        <w:rPr>
          <w:rFonts w:ascii="Arial" w:hAnsi="Arial" w:cs="Arial"/>
          <w:sz w:val="20"/>
          <w:szCs w:val="20"/>
        </w:rPr>
        <w:t>:</w:t>
      </w:r>
      <w:r w:rsidRPr="47B776BE" w:rsidR="163813E9">
        <w:rPr>
          <w:rFonts w:ascii="Arial" w:hAnsi="Arial" w:cs="Arial"/>
          <w:sz w:val="20"/>
          <w:szCs w:val="20"/>
        </w:rPr>
        <w:t xml:space="preserve"> </w:t>
      </w:r>
      <w:r w:rsidRPr="47B776BE" w:rsidR="25C1D37A">
        <w:rPr>
          <w:rFonts w:ascii="Arial" w:hAnsi="Arial" w:cs="Arial"/>
          <w:sz w:val="20"/>
          <w:szCs w:val="20"/>
        </w:rPr>
        <w:t xml:space="preserve">An </w:t>
      </w:r>
      <w:r w:rsidRPr="47B776BE" w:rsidR="4412F3B5">
        <w:rPr>
          <w:rFonts w:ascii="Arial" w:hAnsi="Arial" w:cs="Arial"/>
          <w:sz w:val="20"/>
          <w:szCs w:val="20"/>
        </w:rPr>
        <w:t xml:space="preserve">active </w:t>
      </w:r>
      <w:r w:rsidRPr="47B776BE" w:rsidR="764E8338">
        <w:rPr>
          <w:rFonts w:ascii="Arial" w:hAnsi="Arial" w:cs="Arial"/>
          <w:sz w:val="20"/>
          <w:szCs w:val="20"/>
        </w:rPr>
        <w:t xml:space="preserve">Undergraduate </w:t>
      </w:r>
      <w:r w:rsidRPr="47B776BE" w:rsidR="4412F3B5">
        <w:rPr>
          <w:rFonts w:ascii="Arial" w:hAnsi="Arial" w:cs="Arial"/>
          <w:sz w:val="20"/>
          <w:szCs w:val="20"/>
        </w:rPr>
        <w:t>student</w:t>
      </w:r>
      <w:r w:rsidRPr="47B776BE" w:rsidR="3A417F72">
        <w:rPr>
          <w:rFonts w:ascii="Arial" w:hAnsi="Arial" w:cs="Arial"/>
          <w:sz w:val="20"/>
          <w:szCs w:val="20"/>
        </w:rPr>
        <w:t xml:space="preserve"> </w:t>
      </w:r>
      <w:r w:rsidRPr="47B776BE" w:rsidR="6E9C1EF1">
        <w:rPr>
          <w:rFonts w:ascii="Arial" w:hAnsi="Arial" w:cs="Arial"/>
          <w:sz w:val="20"/>
          <w:szCs w:val="20"/>
        </w:rPr>
        <w:t>in</w:t>
      </w:r>
      <w:r w:rsidRPr="47B776BE" w:rsidR="009B411B">
        <w:rPr>
          <w:rFonts w:ascii="Arial" w:hAnsi="Arial" w:cs="Arial"/>
          <w:sz w:val="20"/>
          <w:szCs w:val="20"/>
        </w:rPr>
        <w:t xml:space="preserve"> Economics, </w:t>
      </w:r>
      <w:r w:rsidRPr="47B776BE" w:rsidR="0006300D">
        <w:rPr>
          <w:rFonts w:ascii="Arial" w:hAnsi="Arial" w:cs="Arial"/>
          <w:sz w:val="20"/>
          <w:szCs w:val="20"/>
        </w:rPr>
        <w:t xml:space="preserve">Social Sciences, </w:t>
      </w:r>
      <w:r w:rsidRPr="47B776BE" w:rsidR="009B411B">
        <w:rPr>
          <w:rFonts w:ascii="Arial" w:hAnsi="Arial" w:cs="Arial"/>
          <w:sz w:val="20"/>
          <w:szCs w:val="20"/>
        </w:rPr>
        <w:t xml:space="preserve">Business, </w:t>
      </w:r>
      <w:r w:rsidRPr="47B776BE" w:rsidR="009B411B">
        <w:rPr>
          <w:rFonts w:ascii="Arial" w:hAnsi="Arial" w:cs="Arial"/>
          <w:sz w:val="20"/>
          <w:szCs w:val="20"/>
        </w:rPr>
        <w:t>Engineering</w:t>
      </w:r>
      <w:r w:rsidRPr="47B776BE" w:rsidR="53C0B4BE">
        <w:rPr>
          <w:rFonts w:ascii="Arial" w:hAnsi="Arial" w:cs="Arial"/>
          <w:sz w:val="20"/>
          <w:szCs w:val="20"/>
        </w:rPr>
        <w:t xml:space="preserve"> or a related field</w:t>
      </w:r>
      <w:r w:rsidRPr="47B776BE" w:rsidR="299D6B84">
        <w:rPr>
          <w:rFonts w:ascii="Arial" w:hAnsi="Arial" w:cs="Arial"/>
          <w:sz w:val="20"/>
          <w:szCs w:val="20"/>
        </w:rPr>
        <w:t xml:space="preserve"> from</w:t>
      </w:r>
      <w:r w:rsidRPr="47B776BE" w:rsidR="0006300D">
        <w:rPr>
          <w:rFonts w:ascii="Arial" w:hAnsi="Arial" w:cs="Arial"/>
          <w:sz w:val="20"/>
          <w:szCs w:val="20"/>
        </w:rPr>
        <w:t xml:space="preserve"> </w:t>
      </w:r>
      <w:r w:rsidRPr="47B776BE" w:rsidR="36EEF06C">
        <w:rPr>
          <w:rFonts w:ascii="Arial" w:hAnsi="Arial" w:cs="Arial"/>
          <w:sz w:val="20"/>
          <w:szCs w:val="20"/>
        </w:rPr>
        <w:t>Yonsei</w:t>
      </w:r>
      <w:r w:rsidRPr="47B776BE" w:rsidR="0013445F">
        <w:rPr>
          <w:rFonts w:ascii="Arial" w:hAnsi="Arial" w:cs="Arial"/>
          <w:sz w:val="20"/>
          <w:szCs w:val="20"/>
        </w:rPr>
        <w:t xml:space="preserve"> </w:t>
      </w:r>
      <w:r w:rsidRPr="47B776BE" w:rsidR="0006300D">
        <w:rPr>
          <w:rFonts w:ascii="Arial" w:hAnsi="Arial" w:cs="Arial"/>
          <w:sz w:val="20"/>
          <w:szCs w:val="20"/>
        </w:rPr>
        <w:t>University</w:t>
      </w:r>
      <w:r w:rsidRPr="47B776BE" w:rsidR="25C1D37A">
        <w:rPr>
          <w:rFonts w:ascii="Arial" w:hAnsi="Arial" w:cs="Arial"/>
          <w:sz w:val="20"/>
          <w:szCs w:val="20"/>
        </w:rPr>
        <w:t xml:space="preserve">. The graduation date </w:t>
      </w:r>
      <w:r w:rsidRPr="47B776BE" w:rsidR="5714DAC1">
        <w:rPr>
          <w:rFonts w:ascii="Arial" w:hAnsi="Arial" w:cs="Arial"/>
          <w:sz w:val="20"/>
          <w:szCs w:val="20"/>
        </w:rPr>
        <w:t xml:space="preserve">should be after </w:t>
      </w:r>
      <w:r w:rsidRPr="47B776BE" w:rsidR="25C1D37A">
        <w:rPr>
          <w:rFonts w:ascii="Arial" w:hAnsi="Arial" w:cs="Arial"/>
          <w:sz w:val="20"/>
          <w:szCs w:val="20"/>
        </w:rPr>
        <w:t>the Internship</w:t>
      </w:r>
      <w:r w:rsidRPr="47B776BE" w:rsidR="2EFD3338">
        <w:rPr>
          <w:rFonts w:ascii="Arial" w:hAnsi="Arial" w:cs="Arial"/>
          <w:sz w:val="20"/>
          <w:szCs w:val="20"/>
        </w:rPr>
        <w:t xml:space="preserve"> period</w:t>
      </w:r>
      <w:r w:rsidRPr="47B776BE" w:rsidR="25C1D37A">
        <w:rPr>
          <w:rFonts w:ascii="Arial" w:hAnsi="Arial" w:cs="Arial"/>
          <w:sz w:val="20"/>
          <w:szCs w:val="20"/>
        </w:rPr>
        <w:t>.</w:t>
      </w:r>
      <w:r w:rsidRPr="47B776BE" w:rsidR="123AE830">
        <w:rPr>
          <w:rFonts w:ascii="Arial" w:hAnsi="Arial" w:cs="Arial"/>
          <w:sz w:val="20"/>
          <w:szCs w:val="20"/>
        </w:rPr>
        <w:t xml:space="preserve"> </w:t>
      </w:r>
    </w:p>
    <w:p w:rsidR="000179ED" w:rsidP="00EF3113" w:rsidRDefault="00EF1264" w14:paraId="28252DB9" w14:textId="5BF067A3">
      <w:pPr>
        <w:pStyle w:val="ListParagraph"/>
        <w:numPr>
          <w:ilvl w:val="0"/>
          <w:numId w:val="8"/>
        </w:numPr>
        <w:tabs>
          <w:tab w:val="left" w:pos="2070"/>
        </w:tabs>
        <w:spacing w:after="0"/>
        <w:jc w:val="both"/>
        <w:rPr>
          <w:rFonts w:ascii="Arial" w:hAnsi="Arial" w:cs="Arial"/>
          <w:sz w:val="20"/>
          <w:szCs w:val="20"/>
        </w:rPr>
      </w:pPr>
      <w:r w:rsidRPr="47B776BE" w:rsidR="00EF1264">
        <w:rPr>
          <w:rFonts w:ascii="Arial" w:hAnsi="Arial" w:cs="Arial"/>
          <w:b w:val="1"/>
          <w:bCs w:val="1"/>
          <w:sz w:val="20"/>
          <w:szCs w:val="20"/>
        </w:rPr>
        <w:t>Languages</w:t>
      </w:r>
      <w:r w:rsidRPr="47B776BE" w:rsidR="00EF1264">
        <w:rPr>
          <w:rFonts w:ascii="Arial" w:hAnsi="Arial" w:cs="Arial"/>
          <w:sz w:val="20"/>
          <w:szCs w:val="20"/>
        </w:rPr>
        <w:t xml:space="preserve">: </w:t>
      </w:r>
      <w:r w:rsidRPr="47B776BE" w:rsidR="000179ED">
        <w:rPr>
          <w:rFonts w:ascii="Arial" w:hAnsi="Arial" w:cs="Arial"/>
          <w:sz w:val="20"/>
          <w:szCs w:val="20"/>
        </w:rPr>
        <w:t xml:space="preserve">Fluency </w:t>
      </w:r>
      <w:r w:rsidRPr="47B776BE" w:rsidR="00EF1264">
        <w:rPr>
          <w:rFonts w:ascii="Arial" w:hAnsi="Arial" w:cs="Arial"/>
          <w:sz w:val="20"/>
          <w:szCs w:val="20"/>
        </w:rPr>
        <w:t>in</w:t>
      </w:r>
      <w:r w:rsidRPr="47B776BE" w:rsidR="00891562">
        <w:rPr>
          <w:rFonts w:ascii="Arial" w:hAnsi="Arial" w:cs="Arial"/>
          <w:sz w:val="20"/>
          <w:szCs w:val="20"/>
        </w:rPr>
        <w:t xml:space="preserve"> English </w:t>
      </w:r>
      <w:r w:rsidRPr="47B776BE" w:rsidR="00EF1264">
        <w:rPr>
          <w:rFonts w:ascii="Arial" w:hAnsi="Arial" w:cs="Arial"/>
          <w:sz w:val="20"/>
          <w:szCs w:val="20"/>
        </w:rPr>
        <w:t>with a working knowledge</w:t>
      </w:r>
      <w:r w:rsidRPr="47B776BE" w:rsidR="000179ED">
        <w:rPr>
          <w:rFonts w:ascii="Arial" w:hAnsi="Arial" w:cs="Arial"/>
          <w:sz w:val="20"/>
          <w:szCs w:val="20"/>
        </w:rPr>
        <w:t xml:space="preserve"> of </w:t>
      </w:r>
      <w:r w:rsidRPr="47B776BE" w:rsidR="00402449">
        <w:rPr>
          <w:rFonts w:ascii="Arial" w:hAnsi="Arial" w:cs="Arial"/>
          <w:sz w:val="20"/>
          <w:szCs w:val="20"/>
        </w:rPr>
        <w:t>one other Bank language (Spanish, French, or Portuguese) is a plus.</w:t>
      </w:r>
    </w:p>
    <w:p w:rsidR="1B01A1EC" w:rsidP="47B776BE" w:rsidRDefault="1B01A1EC" w14:paraId="0ED8FD3F" w14:textId="2C5F9AAB">
      <w:pPr>
        <w:pStyle w:val="ListParagraph"/>
        <w:numPr>
          <w:ilvl w:val="0"/>
          <w:numId w:val="8"/>
        </w:numPr>
        <w:tabs>
          <w:tab w:val="left" w:leader="none" w:pos="2070"/>
        </w:tabs>
        <w:spacing w:after="0"/>
        <w:jc w:val="both"/>
        <w:rPr>
          <w:noProof w:val="0"/>
          <w:lang w:val="en-US"/>
        </w:rPr>
      </w:pPr>
      <w:r w:rsidRPr="47B776BE" w:rsidR="1B01A1EC">
        <w:rPr>
          <w:rFonts w:ascii="Arial" w:hAnsi="Arial" w:eastAsia="Arial" w:cs="Arial"/>
          <w:b w:val="1"/>
          <w:bCs w:val="1"/>
          <w:i w:val="0"/>
          <w:iCs w:val="0"/>
          <w:caps w:val="0"/>
          <w:smallCaps w:val="0"/>
          <w:noProof w:val="0"/>
          <w:color w:val="000000" w:themeColor="text1" w:themeTint="FF" w:themeShade="FF"/>
          <w:sz w:val="20"/>
          <w:szCs w:val="20"/>
          <w:lang w:val="en-US"/>
        </w:rPr>
        <w:t>Key Skills</w:t>
      </w:r>
      <w:r w:rsidRPr="47B776BE" w:rsidR="1B01A1EC">
        <w:rPr>
          <w:rFonts w:ascii="Arial" w:hAnsi="Arial" w:eastAsia="Arial" w:cs="Arial"/>
          <w:b w:val="0"/>
          <w:bCs w:val="0"/>
          <w:i w:val="0"/>
          <w:iCs w:val="0"/>
          <w:caps w:val="0"/>
          <w:smallCaps w:val="0"/>
          <w:noProof w:val="0"/>
          <w:color w:val="000000" w:themeColor="text1" w:themeTint="FF" w:themeShade="FF"/>
          <w:sz w:val="20"/>
          <w:szCs w:val="20"/>
          <w:lang w:val="en-US"/>
        </w:rPr>
        <w:t xml:space="preserve">: Learn continuously, collaborate and share knowledge, focus on clients, </w:t>
      </w:r>
      <w:r w:rsidRPr="47B776BE" w:rsidR="1B01A1EC">
        <w:rPr>
          <w:rFonts w:ascii="Arial" w:hAnsi="Arial" w:eastAsia="Arial" w:cs="Arial"/>
          <w:b w:val="0"/>
          <w:bCs w:val="0"/>
          <w:i w:val="0"/>
          <w:iCs w:val="0"/>
          <w:caps w:val="0"/>
          <w:smallCaps w:val="0"/>
          <w:noProof w:val="0"/>
          <w:color w:val="000000" w:themeColor="text1" w:themeTint="FF" w:themeShade="FF"/>
          <w:sz w:val="20"/>
          <w:szCs w:val="20"/>
          <w:lang w:val="en-US"/>
        </w:rPr>
        <w:t>communicate</w:t>
      </w:r>
      <w:r w:rsidRPr="47B776BE" w:rsidR="1B01A1EC">
        <w:rPr>
          <w:rFonts w:ascii="Arial" w:hAnsi="Arial" w:eastAsia="Arial" w:cs="Arial"/>
          <w:b w:val="0"/>
          <w:bCs w:val="0"/>
          <w:i w:val="0"/>
          <w:iCs w:val="0"/>
          <w:caps w:val="0"/>
          <w:smallCaps w:val="0"/>
          <w:noProof w:val="0"/>
          <w:color w:val="000000" w:themeColor="text1" w:themeTint="FF" w:themeShade="FF"/>
          <w:sz w:val="20"/>
          <w:szCs w:val="20"/>
          <w:lang w:val="en-US"/>
        </w:rPr>
        <w:t xml:space="preserve"> and influence, innovate and try new things.</w:t>
      </w:r>
    </w:p>
    <w:p w:rsidRPr="00657CE1" w:rsidR="00660506" w:rsidP="00660506" w:rsidRDefault="00EF1264" w14:paraId="4876B080" w14:textId="54BBD8BF">
      <w:pPr>
        <w:pStyle w:val="ListParagraph"/>
        <w:numPr>
          <w:ilvl w:val="0"/>
          <w:numId w:val="8"/>
        </w:numPr>
        <w:tabs>
          <w:tab w:val="left" w:pos="2070"/>
        </w:tabs>
        <w:spacing w:after="0"/>
        <w:jc w:val="both"/>
        <w:rPr>
          <w:rFonts w:ascii="Arial" w:hAnsi="Arial" w:cs="Arial"/>
          <w:sz w:val="20"/>
          <w:szCs w:val="20"/>
        </w:rPr>
      </w:pPr>
      <w:r w:rsidRPr="63E4FFAC" w:rsidR="0DB4D1E4">
        <w:rPr>
          <w:rFonts w:ascii="Arial" w:hAnsi="Arial" w:cs="Arial"/>
          <w:b w:val="1"/>
          <w:bCs w:val="1"/>
          <w:sz w:val="20"/>
          <w:szCs w:val="20"/>
        </w:rPr>
        <w:t>Soft Skills</w:t>
      </w:r>
      <w:r w:rsidRPr="63E4FFAC" w:rsidR="0DB4D1E4">
        <w:rPr>
          <w:rFonts w:ascii="Arial" w:hAnsi="Arial" w:cs="Arial"/>
          <w:sz w:val="20"/>
          <w:szCs w:val="20"/>
        </w:rPr>
        <w:t xml:space="preserve">: </w:t>
      </w:r>
      <w:r w:rsidRPr="63E4FFAC" w:rsidR="0DB4D1E4">
        <w:rPr>
          <w:rFonts w:ascii="Arial" w:hAnsi="Arial" w:cs="Arial"/>
          <w:sz w:val="20"/>
          <w:szCs w:val="20"/>
        </w:rPr>
        <w:t xml:space="preserve">Result-driven, collaborative, innovative, client-oriented, strong communicator, self-motivated, eager </w:t>
      </w:r>
      <w:r w:rsidRPr="63E4FFAC" w:rsidR="1D714B40">
        <w:rPr>
          <w:rFonts w:ascii="Arial" w:hAnsi="Arial" w:cs="Arial"/>
          <w:sz w:val="20"/>
          <w:szCs w:val="20"/>
        </w:rPr>
        <w:t>to</w:t>
      </w:r>
      <w:r w:rsidRPr="63E4FFAC" w:rsidR="0DB4D1E4">
        <w:rPr>
          <w:rFonts w:ascii="Arial" w:hAnsi="Arial" w:cs="Arial"/>
          <w:sz w:val="20"/>
          <w:szCs w:val="20"/>
        </w:rPr>
        <w:t xml:space="preserve"> learn</w:t>
      </w:r>
      <w:r w:rsidRPr="63E4FFAC" w:rsidR="0262FF69">
        <w:rPr>
          <w:rFonts w:ascii="Arial" w:hAnsi="Arial" w:cs="Arial"/>
          <w:sz w:val="20"/>
          <w:szCs w:val="20"/>
        </w:rPr>
        <w:t>,</w:t>
      </w:r>
      <w:r w:rsidRPr="63E4FFAC" w:rsidR="0DB4D1E4">
        <w:rPr>
          <w:rFonts w:ascii="Arial" w:hAnsi="Arial" w:cs="Arial"/>
          <w:sz w:val="20"/>
          <w:szCs w:val="20"/>
        </w:rPr>
        <w:t xml:space="preserve"> and exce</w:t>
      </w:r>
      <w:r w:rsidRPr="63E4FFAC" w:rsidR="0262FF69">
        <w:rPr>
          <w:rFonts w:ascii="Arial" w:hAnsi="Arial" w:cs="Arial"/>
          <w:sz w:val="20"/>
          <w:szCs w:val="20"/>
        </w:rPr>
        <w:t xml:space="preserve">llent time management </w:t>
      </w:r>
      <w:r w:rsidRPr="63E4FFAC" w:rsidR="28575AC7">
        <w:rPr>
          <w:rFonts w:ascii="Arial" w:hAnsi="Arial" w:cs="Arial"/>
          <w:sz w:val="20"/>
          <w:szCs w:val="20"/>
        </w:rPr>
        <w:t>skills.</w:t>
      </w:r>
    </w:p>
    <w:p w:rsidRPr="00657CE1" w:rsidR="5A7601A9" w:rsidP="00660506" w:rsidRDefault="005F0A41" w14:paraId="4BE60DC9" w14:textId="0CB99C2C">
      <w:pPr>
        <w:pStyle w:val="ListParagraph"/>
        <w:numPr>
          <w:ilvl w:val="0"/>
          <w:numId w:val="8"/>
        </w:numPr>
        <w:tabs>
          <w:tab w:val="left" w:pos="2070"/>
        </w:tabs>
        <w:spacing w:after="0"/>
        <w:jc w:val="both"/>
        <w:rPr>
          <w:rFonts w:ascii="Arial" w:hAnsi="Arial" w:cs="Arial"/>
          <w:sz w:val="20"/>
          <w:szCs w:val="20"/>
        </w:rPr>
      </w:pPr>
      <w:r w:rsidRPr="63E4FFAC" w:rsidR="7257319B">
        <w:rPr>
          <w:rFonts w:ascii="Arial" w:hAnsi="Arial" w:cs="Arial"/>
          <w:b w:val="1"/>
          <w:bCs w:val="1"/>
          <w:sz w:val="20"/>
          <w:szCs w:val="20"/>
        </w:rPr>
        <w:t>Technical skills:</w:t>
      </w:r>
      <w:r w:rsidRPr="63E4FFAC" w:rsidR="7257319B">
        <w:rPr>
          <w:rFonts w:ascii="Arial" w:hAnsi="Arial" w:cs="Arial"/>
          <w:sz w:val="20"/>
          <w:szCs w:val="20"/>
        </w:rPr>
        <w:t xml:space="preserve"> </w:t>
      </w:r>
      <w:r w:rsidRPr="63E4FFAC" w:rsidR="2073E394">
        <w:rPr>
          <w:rFonts w:ascii="Arial" w:hAnsi="Arial" w:cs="Arial"/>
          <w:sz w:val="20"/>
          <w:szCs w:val="20"/>
        </w:rPr>
        <w:t>T</w:t>
      </w:r>
      <w:r w:rsidRPr="63E4FFAC" w:rsidR="45C21298">
        <w:rPr>
          <w:rFonts w:ascii="Arial" w:hAnsi="Arial" w:cs="Arial"/>
          <w:sz w:val="20"/>
          <w:szCs w:val="20"/>
        </w:rPr>
        <w:t xml:space="preserve">he candidate should have </w:t>
      </w:r>
      <w:r w:rsidRPr="63E4FFAC" w:rsidR="57EA6C8A">
        <w:rPr>
          <w:rFonts w:ascii="Arial" w:hAnsi="Arial" w:cs="Arial"/>
          <w:sz w:val="20"/>
          <w:szCs w:val="20"/>
        </w:rPr>
        <w:t xml:space="preserve">strong analytic </w:t>
      </w:r>
      <w:r w:rsidRPr="63E4FFAC" w:rsidR="45C21298">
        <w:rPr>
          <w:rFonts w:ascii="Arial" w:hAnsi="Arial" w:cs="Arial"/>
          <w:sz w:val="20"/>
          <w:szCs w:val="20"/>
        </w:rPr>
        <w:t>skills</w:t>
      </w:r>
      <w:r w:rsidRPr="63E4FFAC" w:rsidR="5960D334">
        <w:rPr>
          <w:rFonts w:ascii="Arial" w:hAnsi="Arial" w:cs="Arial"/>
          <w:sz w:val="20"/>
          <w:szCs w:val="20"/>
        </w:rPr>
        <w:t>; no advanced quantitative or statistical skills are needed</w:t>
      </w:r>
      <w:r w:rsidRPr="63E4FFAC" w:rsidR="57EA6C8A">
        <w:rPr>
          <w:rFonts w:ascii="Arial" w:hAnsi="Arial" w:cs="Arial"/>
          <w:sz w:val="20"/>
          <w:szCs w:val="20"/>
        </w:rPr>
        <w:t>.</w:t>
      </w:r>
      <w:r w:rsidRPr="63E4FFAC" w:rsidR="57EA6C8A">
        <w:rPr>
          <w:rFonts w:ascii="Arial" w:hAnsi="Arial" w:cs="Arial"/>
          <w:sz w:val="20"/>
          <w:szCs w:val="20"/>
        </w:rPr>
        <w:t xml:space="preserve">  </w:t>
      </w:r>
    </w:p>
    <w:p w:rsidRPr="00660506" w:rsidR="0079138E" w:rsidP="00660506" w:rsidRDefault="00D07CB6" w14:paraId="60F8C1A7" w14:textId="77777777">
      <w:pPr>
        <w:pStyle w:val="NormalWeb"/>
        <w:spacing w:line="276" w:lineRule="auto"/>
        <w:rPr>
          <w:rFonts w:ascii="Arial" w:hAnsi="Arial" w:cs="Arial" w:eastAsiaTheme="minorHAnsi"/>
          <w:b/>
          <w:bCs/>
          <w:color w:val="000000" w:themeColor="text1"/>
          <w:sz w:val="20"/>
          <w:szCs w:val="20"/>
          <w:u w:val="single"/>
        </w:rPr>
      </w:pPr>
      <w:r w:rsidRPr="00660506">
        <w:rPr>
          <w:rFonts w:ascii="Arial" w:hAnsi="Arial" w:cs="Arial" w:eastAsiaTheme="minorHAnsi"/>
          <w:b/>
          <w:bCs/>
          <w:color w:val="000000" w:themeColor="text1"/>
          <w:sz w:val="20"/>
          <w:szCs w:val="20"/>
          <w:u w:val="single"/>
        </w:rPr>
        <w:t xml:space="preserve">Requirements </w:t>
      </w:r>
    </w:p>
    <w:p w:rsidRPr="00660506" w:rsidR="00D07CB6" w:rsidP="00660506" w:rsidRDefault="521C0A68" w14:paraId="5CBA1553" w14:textId="7485897A">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Citizenship</w:t>
      </w:r>
      <w:r w:rsidRPr="00660506">
        <w:rPr>
          <w:rFonts w:ascii="Arial" w:hAnsi="Arial" w:cs="Arial"/>
          <w:sz w:val="20"/>
          <w:szCs w:val="20"/>
        </w:rPr>
        <w:t xml:space="preserve">: </w:t>
      </w:r>
      <w:r w:rsidRPr="00E569F4" w:rsidR="00E569F4">
        <w:rPr>
          <w:rFonts w:ascii="Arial" w:hAnsi="Arial" w:cs="Arial"/>
          <w:sz w:val="20"/>
          <w:szCs w:val="20"/>
        </w:rPr>
        <w:t xml:space="preserve">Must be a citizen of </w:t>
      </w:r>
      <w:r w:rsidR="002F16CF">
        <w:rPr>
          <w:rFonts w:ascii="Arial" w:hAnsi="Arial" w:cs="Arial"/>
          <w:sz w:val="20"/>
          <w:szCs w:val="20"/>
        </w:rPr>
        <w:t>the country</w:t>
      </w:r>
      <w:r w:rsidR="00E569F4">
        <w:rPr>
          <w:rFonts w:ascii="Arial" w:hAnsi="Arial" w:cs="Arial"/>
          <w:sz w:val="20"/>
          <w:szCs w:val="20"/>
        </w:rPr>
        <w:t xml:space="preserve"> </w:t>
      </w:r>
      <w:r w:rsidRPr="00E569F4" w:rsidR="00E569F4">
        <w:rPr>
          <w:rFonts w:ascii="Arial" w:hAnsi="Arial" w:cs="Arial"/>
          <w:sz w:val="20"/>
          <w:szCs w:val="20"/>
        </w:rPr>
        <w:t>where the university is located</w:t>
      </w:r>
      <w:r w:rsidR="00E569F4">
        <w:rPr>
          <w:rFonts w:ascii="Arial" w:hAnsi="Arial" w:cs="Arial"/>
          <w:sz w:val="20"/>
          <w:szCs w:val="20"/>
        </w:rPr>
        <w:t>.</w:t>
      </w:r>
    </w:p>
    <w:p w:rsidRPr="00660506" w:rsidR="00D07CB6" w:rsidP="00660506" w:rsidRDefault="0E5842FC" w14:paraId="4108A93A" w14:textId="5C41E265">
      <w:pPr>
        <w:pStyle w:val="ListParagraph"/>
        <w:numPr>
          <w:ilvl w:val="0"/>
          <w:numId w:val="8"/>
        </w:numPr>
        <w:tabs>
          <w:tab w:val="left" w:pos="2070"/>
        </w:tabs>
        <w:spacing w:after="0"/>
        <w:jc w:val="both"/>
        <w:rPr>
          <w:rFonts w:ascii="Arial" w:hAnsi="Arial" w:cs="Arial"/>
          <w:sz w:val="20"/>
          <w:szCs w:val="20"/>
        </w:rPr>
      </w:pPr>
      <w:r w:rsidRPr="63E4FFAC" w:rsidR="2DDC0DDD">
        <w:rPr>
          <w:rFonts w:ascii="Arial" w:hAnsi="Arial" w:cs="Arial"/>
          <w:b w:val="1"/>
          <w:bCs w:val="1"/>
          <w:sz w:val="20"/>
          <w:szCs w:val="20"/>
        </w:rPr>
        <w:t>A</w:t>
      </w:r>
      <w:r w:rsidRPr="63E4FFAC" w:rsidR="625EAD29">
        <w:rPr>
          <w:rFonts w:ascii="Arial" w:hAnsi="Arial" w:cs="Arial"/>
          <w:b w:val="1"/>
          <w:bCs w:val="1"/>
          <w:sz w:val="20"/>
          <w:szCs w:val="20"/>
        </w:rPr>
        <w:t>ctive student</w:t>
      </w:r>
      <w:r w:rsidRPr="63E4FFAC" w:rsidR="2DDC0DDD">
        <w:rPr>
          <w:rFonts w:ascii="Arial" w:hAnsi="Arial" w:cs="Arial"/>
          <w:sz w:val="20"/>
          <w:szCs w:val="20"/>
        </w:rPr>
        <w:t xml:space="preserve">: </w:t>
      </w:r>
      <w:r w:rsidRPr="63E4FFAC" w:rsidR="63CE5071">
        <w:rPr>
          <w:rFonts w:ascii="Arial" w:hAnsi="Arial" w:cs="Arial"/>
          <w:sz w:val="20"/>
          <w:szCs w:val="20"/>
        </w:rPr>
        <w:t>E</w:t>
      </w:r>
      <w:r w:rsidRPr="63E4FFAC" w:rsidR="6873B29A">
        <w:rPr>
          <w:rFonts w:ascii="Arial" w:hAnsi="Arial" w:cs="Arial"/>
          <w:sz w:val="20"/>
          <w:szCs w:val="20"/>
        </w:rPr>
        <w:t>nrolled in an undergraduate</w:t>
      </w:r>
      <w:r w:rsidRPr="63E4FFAC" w:rsidR="6CB0D4B5">
        <w:rPr>
          <w:rFonts w:ascii="Arial" w:hAnsi="Arial" w:cs="Arial"/>
          <w:sz w:val="20"/>
          <w:szCs w:val="20"/>
        </w:rPr>
        <w:t xml:space="preserve"> (bachelor’s)</w:t>
      </w:r>
      <w:r w:rsidRPr="63E4FFAC" w:rsidR="51F01D37">
        <w:rPr>
          <w:rFonts w:ascii="Arial" w:hAnsi="Arial" w:cs="Arial"/>
          <w:sz w:val="20"/>
          <w:szCs w:val="20"/>
        </w:rPr>
        <w:t xml:space="preserve"> </w:t>
      </w:r>
      <w:r w:rsidRPr="63E4FFAC" w:rsidR="6873B29A">
        <w:rPr>
          <w:rFonts w:ascii="Arial" w:hAnsi="Arial" w:cs="Arial"/>
          <w:sz w:val="20"/>
          <w:szCs w:val="20"/>
        </w:rPr>
        <w:t xml:space="preserve">program </w:t>
      </w:r>
      <w:r w:rsidRPr="63E4FFAC" w:rsidR="2DDC0DDD">
        <w:rPr>
          <w:rFonts w:ascii="Arial" w:hAnsi="Arial" w:cs="Arial"/>
          <w:sz w:val="20"/>
          <w:szCs w:val="20"/>
        </w:rPr>
        <w:t>as of the starting date of the internship</w:t>
      </w:r>
      <w:r w:rsidRPr="63E4FFAC" w:rsidR="6873B29A">
        <w:rPr>
          <w:rFonts w:ascii="Arial" w:hAnsi="Arial" w:cs="Arial"/>
          <w:sz w:val="20"/>
          <w:szCs w:val="20"/>
        </w:rPr>
        <w:t xml:space="preserve"> </w:t>
      </w:r>
      <w:r w:rsidRPr="63E4FFAC" w:rsidR="12FF3C7D">
        <w:rPr>
          <w:rFonts w:ascii="Arial" w:hAnsi="Arial" w:cs="Arial"/>
          <w:sz w:val="20"/>
          <w:szCs w:val="20"/>
        </w:rPr>
        <w:t>program.</w:t>
      </w:r>
      <w:r w:rsidRPr="63E4FFAC" w:rsidR="2D237ACE">
        <w:rPr>
          <w:rFonts w:ascii="Arial" w:hAnsi="Arial" w:cs="Arial"/>
          <w:sz w:val="20"/>
          <w:szCs w:val="20"/>
        </w:rPr>
        <w:t xml:space="preserve"> The graduation date should be after the Internship period.</w:t>
      </w:r>
    </w:p>
    <w:p w:rsidRPr="00660506" w:rsidR="00D07CB6" w:rsidP="00660506" w:rsidRDefault="00D07CB6" w14:paraId="0450F4EF" w14:textId="5CBB712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Consanguinity</w:t>
      </w:r>
      <w:r w:rsidRPr="00660506">
        <w:rPr>
          <w:rFonts w:ascii="Arial" w:hAnsi="Arial" w:cs="Arial"/>
          <w:sz w:val="20"/>
          <w:szCs w:val="20"/>
        </w:rPr>
        <w:t>: Not have family members (up to the fourth degree of consanguinity and second degree of affinity, including spouse) working at the IDB or IDB Invest.</w:t>
      </w:r>
    </w:p>
    <w:p w:rsidRPr="00660506" w:rsidR="00D07CB6" w:rsidP="00660506" w:rsidRDefault="00D07CB6" w14:paraId="62C4A67D" w14:textId="0B70C507">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First job at the IDB Group</w:t>
      </w:r>
      <w:r w:rsidRPr="00660506">
        <w:rPr>
          <w:rFonts w:ascii="Arial" w:hAnsi="Arial" w:cs="Arial"/>
          <w:sz w:val="20"/>
          <w:szCs w:val="20"/>
        </w:rPr>
        <w:t xml:space="preserve">: Be a first-time participant in an Internship Program held by the Bank or Inter-American Investment Corporation (“Corporation” also known as “IDB Invest”). In addition, </w:t>
      </w:r>
      <w:r w:rsidRPr="00660506" w:rsidR="5D71D384">
        <w:rPr>
          <w:rFonts w:ascii="Arial" w:hAnsi="Arial" w:cs="Arial"/>
          <w:sz w:val="20"/>
          <w:szCs w:val="20"/>
        </w:rPr>
        <w:t>you have</w:t>
      </w:r>
      <w:r w:rsidRPr="00660506">
        <w:rPr>
          <w:rFonts w:ascii="Arial" w:hAnsi="Arial" w:cs="Arial"/>
          <w:sz w:val="20"/>
          <w:szCs w:val="20"/>
        </w:rPr>
        <w:t xml:space="preserve"> not </w:t>
      </w:r>
      <w:r w:rsidRPr="00660506" w:rsidR="1283F3AD">
        <w:rPr>
          <w:rFonts w:ascii="Arial" w:hAnsi="Arial" w:cs="Arial"/>
          <w:sz w:val="20"/>
          <w:szCs w:val="20"/>
        </w:rPr>
        <w:t xml:space="preserve">been </w:t>
      </w:r>
      <w:r w:rsidRPr="00660506">
        <w:rPr>
          <w:rFonts w:ascii="Arial" w:hAnsi="Arial" w:cs="Arial"/>
          <w:sz w:val="20"/>
          <w:szCs w:val="20"/>
        </w:rPr>
        <w:t>a former staff member, Complementary Workforce (“CW”), contractor for the Bank</w:t>
      </w:r>
      <w:r w:rsidRPr="00660506" w:rsidR="00794140">
        <w:rPr>
          <w:rFonts w:ascii="Arial" w:hAnsi="Arial" w:cs="Arial"/>
          <w:sz w:val="20"/>
          <w:szCs w:val="20"/>
        </w:rPr>
        <w:t xml:space="preserve"> </w:t>
      </w:r>
      <w:r w:rsidRPr="00660506">
        <w:rPr>
          <w:rFonts w:ascii="Arial" w:hAnsi="Arial" w:cs="Arial"/>
          <w:sz w:val="20"/>
          <w:szCs w:val="20"/>
        </w:rPr>
        <w:t>or the Corporation, or have previously provided services to the Bank or the Corporation through a contractor or under any other contractual modality.</w:t>
      </w:r>
    </w:p>
    <w:p w:rsidRPr="00660506" w:rsidR="00A76507" w:rsidP="00660506" w:rsidRDefault="00A76507" w14:paraId="42BDA573" w14:textId="1F2D8791">
      <w:pPr>
        <w:pStyle w:val="ListParagraph"/>
        <w:tabs>
          <w:tab w:val="left" w:pos="2070"/>
        </w:tabs>
        <w:spacing w:after="0"/>
        <w:jc w:val="both"/>
        <w:rPr>
          <w:rFonts w:ascii="Arial" w:hAnsi="Arial" w:cs="Arial"/>
          <w:sz w:val="20"/>
          <w:szCs w:val="20"/>
          <w:highlight w:val="yellow"/>
        </w:rPr>
      </w:pPr>
    </w:p>
    <w:p w:rsidRPr="00660506" w:rsidR="00B13888" w:rsidP="00660506" w:rsidRDefault="005730B4" w14:paraId="12275619" w14:textId="39966500">
      <w:pPr>
        <w:spacing w:after="0"/>
        <w:jc w:val="both"/>
        <w:rPr>
          <w:rFonts w:ascii="Arial" w:hAnsi="Arial" w:cs="Arial"/>
          <w:color w:val="000000"/>
          <w:sz w:val="20"/>
          <w:szCs w:val="20"/>
        </w:rPr>
      </w:pPr>
      <w:r w:rsidRPr="00660506">
        <w:rPr>
          <w:rFonts w:ascii="Arial" w:hAnsi="Arial" w:cs="Arial"/>
          <w:b/>
          <w:bCs/>
          <w:sz w:val="20"/>
          <w:szCs w:val="20"/>
          <w:u w:val="single"/>
        </w:rPr>
        <w:t>T</w:t>
      </w:r>
      <w:r w:rsidRPr="00660506" w:rsidR="61B24D59">
        <w:rPr>
          <w:rFonts w:ascii="Arial" w:hAnsi="Arial" w:cs="Arial"/>
          <w:b/>
          <w:bCs/>
          <w:sz w:val="20"/>
          <w:szCs w:val="20"/>
          <w:u w:val="single"/>
        </w:rPr>
        <w:t>y</w:t>
      </w:r>
      <w:r w:rsidRPr="00660506">
        <w:rPr>
          <w:rFonts w:ascii="Arial" w:hAnsi="Arial" w:cs="Arial"/>
          <w:b/>
          <w:bCs/>
          <w:sz w:val="20"/>
          <w:szCs w:val="20"/>
          <w:u w:val="single"/>
        </w:rPr>
        <w:t>pe of contract and duration</w:t>
      </w:r>
      <w:r w:rsidRPr="00660506">
        <w:rPr>
          <w:rFonts w:ascii="Arial" w:hAnsi="Arial" w:cs="Arial"/>
          <w:color w:val="000000" w:themeColor="text1"/>
          <w:sz w:val="20"/>
          <w:szCs w:val="20"/>
        </w:rPr>
        <w:t xml:space="preserve">: </w:t>
      </w:r>
    </w:p>
    <w:p w:rsidRPr="00660506" w:rsidR="00B13888" w:rsidP="5612E95E" w:rsidRDefault="005730B4" w14:paraId="7D256F6F" w14:textId="357ABEED">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Type of contract</w:t>
      </w:r>
      <w:r w:rsidRPr="5612E95E">
        <w:rPr>
          <w:rFonts w:ascii="Arial" w:hAnsi="Arial" w:cs="Arial"/>
          <w:sz w:val="20"/>
          <w:szCs w:val="20"/>
        </w:rPr>
        <w:t xml:space="preserve">: </w:t>
      </w:r>
      <w:r w:rsidR="00021831">
        <w:rPr>
          <w:rFonts w:ascii="Arial" w:hAnsi="Arial" w:cs="Arial"/>
          <w:sz w:val="20"/>
          <w:szCs w:val="20"/>
        </w:rPr>
        <w:t xml:space="preserve">Unpaid </w:t>
      </w:r>
      <w:r w:rsidRPr="5612E95E">
        <w:rPr>
          <w:rFonts w:ascii="Arial" w:hAnsi="Arial" w:cs="Arial"/>
          <w:sz w:val="20"/>
          <w:szCs w:val="20"/>
        </w:rPr>
        <w:t>Intern</w:t>
      </w:r>
    </w:p>
    <w:p w:rsidRPr="00660506" w:rsidR="00B13888" w:rsidP="5612E95E" w:rsidRDefault="005730B4" w14:paraId="18C7F441" w14:textId="74079B14">
      <w:pPr>
        <w:pStyle w:val="ListParagraph"/>
        <w:numPr>
          <w:ilvl w:val="0"/>
          <w:numId w:val="1"/>
        </w:numPr>
        <w:spacing w:after="0"/>
        <w:jc w:val="both"/>
        <w:rPr>
          <w:rFonts w:ascii="Arial" w:hAnsi="Arial" w:cs="Arial"/>
          <w:sz w:val="20"/>
          <w:szCs w:val="20"/>
        </w:rPr>
      </w:pPr>
      <w:r w:rsidRPr="3BF70057" w:rsidR="377865A7">
        <w:rPr>
          <w:rFonts w:ascii="Arial" w:hAnsi="Arial" w:cs="Arial"/>
          <w:b w:val="1"/>
          <w:bCs w:val="1"/>
          <w:sz w:val="20"/>
          <w:szCs w:val="20"/>
        </w:rPr>
        <w:t xml:space="preserve">Length of </w:t>
      </w:r>
      <w:r w:rsidRPr="3BF70057" w:rsidR="377865A7">
        <w:rPr>
          <w:rFonts w:ascii="Arial" w:hAnsi="Arial" w:cs="Arial"/>
          <w:b w:val="1"/>
          <w:bCs w:val="1"/>
          <w:sz w:val="20"/>
          <w:szCs w:val="20"/>
        </w:rPr>
        <w:t>contract</w:t>
      </w:r>
      <w:r w:rsidRPr="3BF70057" w:rsidR="377865A7">
        <w:rPr>
          <w:rFonts w:ascii="Arial" w:hAnsi="Arial" w:cs="Arial"/>
          <w:sz w:val="20"/>
          <w:szCs w:val="20"/>
        </w:rPr>
        <w:t xml:space="preserve">: </w:t>
      </w:r>
      <w:r w:rsidRPr="3BF70057" w:rsidR="305BC2E6">
        <w:rPr>
          <w:rFonts w:ascii="Arial" w:hAnsi="Arial" w:cs="Arial"/>
          <w:sz w:val="20"/>
          <w:szCs w:val="20"/>
        </w:rPr>
        <w:t>Two (</w:t>
      </w:r>
      <w:r w:rsidRPr="3BF70057" w:rsidR="1BD19F45">
        <w:rPr>
          <w:rFonts w:ascii="Arial" w:hAnsi="Arial" w:cs="Arial"/>
          <w:sz w:val="20"/>
          <w:szCs w:val="20"/>
        </w:rPr>
        <w:t>2</w:t>
      </w:r>
      <w:r w:rsidRPr="3BF70057" w:rsidR="3509AF76">
        <w:rPr>
          <w:rFonts w:ascii="Arial" w:hAnsi="Arial" w:cs="Arial"/>
          <w:sz w:val="20"/>
          <w:szCs w:val="20"/>
        </w:rPr>
        <w:t>)</w:t>
      </w:r>
      <w:r w:rsidRPr="3BF70057" w:rsidR="1BD19F45">
        <w:rPr>
          <w:rFonts w:ascii="Arial" w:hAnsi="Arial" w:cs="Arial"/>
          <w:sz w:val="20"/>
          <w:szCs w:val="20"/>
        </w:rPr>
        <w:t xml:space="preserve"> months. From </w:t>
      </w:r>
      <w:r w:rsidRPr="3BF70057" w:rsidR="527A46CC">
        <w:rPr>
          <w:rFonts w:ascii="Arial" w:hAnsi="Arial" w:cs="Arial"/>
          <w:sz w:val="20"/>
          <w:szCs w:val="20"/>
        </w:rPr>
        <w:t>Jan</w:t>
      </w:r>
      <w:r w:rsidRPr="3BF70057" w:rsidR="0C2C0366">
        <w:rPr>
          <w:rFonts w:ascii="Arial" w:hAnsi="Arial" w:cs="Arial"/>
          <w:sz w:val="20"/>
          <w:szCs w:val="20"/>
        </w:rPr>
        <w:t>uary</w:t>
      </w:r>
      <w:r w:rsidRPr="3BF70057" w:rsidR="527A46CC">
        <w:rPr>
          <w:rFonts w:ascii="Arial" w:hAnsi="Arial" w:cs="Arial"/>
          <w:sz w:val="20"/>
          <w:szCs w:val="20"/>
        </w:rPr>
        <w:t xml:space="preserve"> 4</w:t>
      </w:r>
      <w:r w:rsidRPr="3BF70057" w:rsidR="527A46CC">
        <w:rPr>
          <w:rFonts w:ascii="Arial" w:hAnsi="Arial" w:cs="Arial"/>
          <w:sz w:val="20"/>
          <w:szCs w:val="20"/>
          <w:vertAlign w:val="superscript"/>
        </w:rPr>
        <w:t>th</w:t>
      </w:r>
      <w:r w:rsidRPr="3BF70057" w:rsidR="527A46CC">
        <w:rPr>
          <w:rFonts w:ascii="Arial" w:hAnsi="Arial" w:cs="Arial"/>
          <w:sz w:val="20"/>
          <w:szCs w:val="20"/>
        </w:rPr>
        <w:t xml:space="preserve"> </w:t>
      </w:r>
      <w:r w:rsidRPr="3BF70057" w:rsidR="0CF0F8CB">
        <w:rPr>
          <w:rFonts w:ascii="Arial" w:hAnsi="Arial" w:cs="Arial"/>
          <w:sz w:val="20"/>
          <w:szCs w:val="20"/>
        </w:rPr>
        <w:t xml:space="preserve">to </w:t>
      </w:r>
      <w:r w:rsidRPr="3BF70057" w:rsidR="527A46CC">
        <w:rPr>
          <w:rFonts w:ascii="Arial" w:hAnsi="Arial" w:cs="Arial"/>
          <w:sz w:val="20"/>
          <w:szCs w:val="20"/>
        </w:rPr>
        <w:t>Feb</w:t>
      </w:r>
      <w:r w:rsidRPr="3BF70057" w:rsidR="1708EAC3">
        <w:rPr>
          <w:rFonts w:ascii="Arial" w:hAnsi="Arial" w:cs="Arial"/>
          <w:sz w:val="20"/>
          <w:szCs w:val="20"/>
        </w:rPr>
        <w:t>ruary</w:t>
      </w:r>
      <w:r w:rsidRPr="3BF70057" w:rsidR="527A46CC">
        <w:rPr>
          <w:rFonts w:ascii="Arial" w:hAnsi="Arial" w:cs="Arial"/>
          <w:sz w:val="20"/>
          <w:szCs w:val="20"/>
        </w:rPr>
        <w:t xml:space="preserve"> 2</w:t>
      </w:r>
      <w:r w:rsidRPr="3BF70057" w:rsidR="6D6B2E20">
        <w:rPr>
          <w:rFonts w:ascii="Arial" w:hAnsi="Arial" w:cs="Arial"/>
          <w:sz w:val="20"/>
          <w:szCs w:val="20"/>
        </w:rPr>
        <w:t>6</w:t>
      </w:r>
      <w:r w:rsidRPr="3BF70057" w:rsidR="332605CD">
        <w:rPr>
          <w:rFonts w:ascii="Arial" w:hAnsi="Arial" w:cs="Arial"/>
          <w:sz w:val="20"/>
          <w:szCs w:val="20"/>
          <w:vertAlign w:val="superscript"/>
        </w:rPr>
        <w:t>th,</w:t>
      </w:r>
      <w:r w:rsidRPr="3BF70057" w:rsidR="51F4A155">
        <w:rPr>
          <w:rFonts w:ascii="Arial" w:hAnsi="Arial" w:cs="Arial"/>
          <w:sz w:val="20"/>
          <w:szCs w:val="20"/>
        </w:rPr>
        <w:t xml:space="preserve"> 202</w:t>
      </w:r>
      <w:r w:rsidRPr="3BF70057" w:rsidR="7A41A486">
        <w:rPr>
          <w:rFonts w:ascii="Arial" w:hAnsi="Arial" w:cs="Arial"/>
          <w:sz w:val="20"/>
          <w:szCs w:val="20"/>
        </w:rPr>
        <w:t>7</w:t>
      </w:r>
      <w:r w:rsidRPr="3BF70057" w:rsidR="1F98FA2D">
        <w:rPr>
          <w:rFonts w:ascii="Arial" w:hAnsi="Arial" w:cs="Arial"/>
          <w:sz w:val="20"/>
          <w:szCs w:val="20"/>
        </w:rPr>
        <w:t xml:space="preserve"> </w:t>
      </w:r>
    </w:p>
    <w:p w:rsidR="4CC52389" w:rsidP="5612E95E" w:rsidRDefault="01317825" w14:paraId="39DAEC19" w14:textId="753541E5">
      <w:pPr>
        <w:pStyle w:val="ListParagraph"/>
        <w:numPr>
          <w:ilvl w:val="0"/>
          <w:numId w:val="1"/>
        </w:numPr>
        <w:jc w:val="both"/>
        <w:rPr>
          <w:rFonts w:ascii="Arial" w:hAnsi="Arial" w:eastAsia="Arial" w:cs="Arial"/>
          <w:sz w:val="20"/>
          <w:szCs w:val="20"/>
        </w:rPr>
      </w:pPr>
      <w:r w:rsidRPr="008703FA">
        <w:rPr>
          <w:rFonts w:ascii="Arial" w:hAnsi="Arial" w:eastAsia="Arial" w:cs="Arial"/>
          <w:b/>
          <w:bCs/>
          <w:sz w:val="20"/>
          <w:szCs w:val="20"/>
        </w:rPr>
        <w:t>Location</w:t>
      </w:r>
      <w:r w:rsidRPr="008703FA" w:rsidR="4CC52389">
        <w:rPr>
          <w:rFonts w:ascii="Arial" w:hAnsi="Arial" w:eastAsia="Arial" w:cs="Arial"/>
          <w:b/>
          <w:bCs/>
          <w:sz w:val="20"/>
          <w:szCs w:val="20"/>
        </w:rPr>
        <w:t xml:space="preserve">: </w:t>
      </w:r>
      <w:r w:rsidRPr="008703FA" w:rsidR="009D6A5B">
        <w:rPr>
          <w:rFonts w:ascii="Arial" w:hAnsi="Arial" w:eastAsia="Arial" w:cs="Arial"/>
          <w:sz w:val="20"/>
          <w:szCs w:val="20"/>
        </w:rPr>
        <w:t>Washington, D.C.</w:t>
      </w:r>
      <w:r w:rsidRPr="008703FA" w:rsidR="008703FA">
        <w:rPr>
          <w:rFonts w:ascii="Arial" w:hAnsi="Arial" w:eastAsia="Arial" w:cs="Arial"/>
          <w:sz w:val="20"/>
          <w:szCs w:val="20"/>
        </w:rPr>
        <w:t xml:space="preserve"> </w:t>
      </w:r>
      <w:r w:rsidR="008703FA">
        <w:rPr>
          <w:rFonts w:ascii="Arial" w:hAnsi="Arial" w:eastAsia="Arial" w:cs="Arial"/>
          <w:sz w:val="20"/>
          <w:szCs w:val="20"/>
        </w:rPr>
        <w:t>–</w:t>
      </w:r>
      <w:r w:rsidRPr="008703FA" w:rsidR="008703FA">
        <w:rPr>
          <w:rFonts w:ascii="Arial" w:hAnsi="Arial" w:eastAsia="Arial" w:cs="Arial"/>
          <w:sz w:val="20"/>
          <w:szCs w:val="20"/>
        </w:rPr>
        <w:t xml:space="preserve"> Unite</w:t>
      </w:r>
      <w:r w:rsidR="008703FA">
        <w:rPr>
          <w:rFonts w:ascii="Arial" w:hAnsi="Arial" w:eastAsia="Arial" w:cs="Arial"/>
          <w:sz w:val="20"/>
          <w:szCs w:val="20"/>
        </w:rPr>
        <w:t>d States of America</w:t>
      </w:r>
    </w:p>
    <w:p w:rsidRPr="008703FA" w:rsidR="00021831" w:rsidP="5612E95E" w:rsidRDefault="00021831" w14:paraId="6D977B17" w14:textId="315D51F9">
      <w:pPr>
        <w:pStyle w:val="ListParagraph"/>
        <w:numPr>
          <w:ilvl w:val="0"/>
          <w:numId w:val="1"/>
        </w:numPr>
        <w:jc w:val="both"/>
        <w:rPr>
          <w:rFonts w:ascii="Arial" w:hAnsi="Arial" w:eastAsia="Arial" w:cs="Arial"/>
          <w:sz w:val="20"/>
          <w:szCs w:val="20"/>
        </w:rPr>
      </w:pPr>
      <w:r>
        <w:rPr>
          <w:rFonts w:ascii="Arial" w:hAnsi="Arial" w:eastAsia="Arial" w:cs="Arial"/>
          <w:b/>
          <w:bCs/>
          <w:sz w:val="20"/>
          <w:szCs w:val="20"/>
        </w:rPr>
        <w:t>Responsible person:</w:t>
      </w:r>
      <w:r>
        <w:rPr>
          <w:rFonts w:ascii="Arial" w:hAnsi="Arial" w:eastAsia="Arial" w:cs="Arial"/>
          <w:sz w:val="20"/>
          <w:szCs w:val="20"/>
        </w:rPr>
        <w:t xml:space="preserve"> </w:t>
      </w:r>
      <w:r w:rsidR="00E67F59">
        <w:rPr>
          <w:rFonts w:ascii="Arial" w:hAnsi="Arial" w:eastAsia="Arial" w:cs="Arial"/>
          <w:sz w:val="20"/>
          <w:szCs w:val="20"/>
        </w:rPr>
        <w:t>Yuri Soares</w:t>
      </w:r>
    </w:p>
    <w:p w:rsidRPr="00660506" w:rsidR="00B37405" w:rsidP="00660506" w:rsidRDefault="2E575295" w14:paraId="7B82385B" w14:textId="77777777">
      <w:pPr>
        <w:spacing w:after="0"/>
        <w:contextualSpacing/>
        <w:jc w:val="both"/>
        <w:rPr>
          <w:rFonts w:ascii="Arial" w:hAnsi="Arial" w:eastAsia="Arial" w:cs="Arial"/>
          <w:color w:val="000000" w:themeColor="text1"/>
          <w:sz w:val="20"/>
          <w:szCs w:val="20"/>
        </w:rPr>
      </w:pPr>
      <w:bookmarkStart w:name="_Hlk527644158" w:id="3"/>
      <w:r w:rsidRPr="00660506">
        <w:rPr>
          <w:rFonts w:ascii="Arial" w:hAnsi="Arial" w:eastAsia="Arial" w:cs="Arial"/>
          <w:b/>
          <w:bCs/>
          <w:color w:val="000000" w:themeColor="text1"/>
          <w:sz w:val="20"/>
          <w:szCs w:val="20"/>
          <w:u w:val="single"/>
        </w:rPr>
        <w:t>Our culture</w:t>
      </w:r>
    </w:p>
    <w:p w:rsidRPr="00660506" w:rsidR="008F4F0E" w:rsidP="6865AEFB" w:rsidRDefault="00B37405" w14:paraId="16A8A597" w14:textId="6F6A86B1">
      <w:pPr>
        <w:spacing w:after="0"/>
        <w:contextualSpacing/>
        <w:jc w:val="both"/>
        <w:rPr>
          <w:rFonts w:ascii="Arial" w:hAnsi="Arial" w:eastAsia="Arial" w:cs="Arial"/>
          <w:color w:val="000000" w:themeColor="text1"/>
          <w:sz w:val="20"/>
          <w:szCs w:val="20"/>
        </w:rPr>
      </w:pPr>
      <w:r w:rsidRPr="6865AEFB">
        <w:rPr>
          <w:rFonts w:ascii="Arial" w:hAnsi="Arial" w:eastAsia="Arial" w:cs="Arial"/>
          <w:color w:val="000000" w:themeColor="text1"/>
          <w:sz w:val="20"/>
          <w:szCs w:val="20"/>
        </w:rPr>
        <w:t>At the IDB Group</w:t>
      </w:r>
      <w:r w:rsidRPr="6865AEFB" w:rsidR="00984607">
        <w:rPr>
          <w:rFonts w:ascii="Arial" w:hAnsi="Arial" w:eastAsia="Arial" w:cs="Arial"/>
          <w:color w:val="000000" w:themeColor="text1"/>
          <w:sz w:val="20"/>
          <w:szCs w:val="20"/>
        </w:rPr>
        <w:t>,</w:t>
      </w:r>
      <w:r w:rsidRPr="6865AEFB">
        <w:rPr>
          <w:rFonts w:ascii="Arial" w:hAnsi="Arial" w:eastAsia="Arial" w:cs="Arial"/>
          <w:color w:val="000000" w:themeColor="text1"/>
          <w:sz w:val="20"/>
          <w:szCs w:val="20"/>
        </w:rPr>
        <w:t xml:space="preserve"> </w:t>
      </w:r>
      <w:r w:rsidRPr="00F8142D" w:rsidR="00F8142D">
        <w:rPr>
          <w:rFonts w:ascii="Arial" w:hAnsi="Arial" w:eastAsia="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w:tgtFrame="_blank" w:history="1" r:id="rId14">
        <w:r w:rsidRPr="00F8142D" w:rsidR="00F8142D">
          <w:rPr>
            <w:rStyle w:val="Hyperlink"/>
            <w:rFonts w:ascii="Arial" w:hAnsi="Arial" w:eastAsia="Arial" w:cs="Arial"/>
            <w:sz w:val="20"/>
            <w:szCs w:val="20"/>
          </w:rPr>
          <w:t>accommodations@iadb.org</w:t>
        </w:r>
      </w:hyperlink>
      <w:r w:rsidRPr="6865AEFB" w:rsidR="00B6444B">
        <w:rPr>
          <w:rFonts w:ascii="Arial" w:hAnsi="Arial" w:eastAsia="Arial" w:cs="Arial"/>
          <w:color w:val="000000" w:themeColor="text1"/>
          <w:sz w:val="20"/>
          <w:szCs w:val="20"/>
        </w:rPr>
        <w:t>.</w:t>
      </w:r>
    </w:p>
    <w:p w:rsidRPr="00660506" w:rsidR="00CC0C2F" w:rsidP="28C8E7FA" w:rsidRDefault="00CC0C2F" w14:paraId="3C6CCBFC" w14:textId="52298543">
      <w:pPr>
        <w:pStyle w:val="paragraph"/>
        <w:spacing w:before="0" w:beforeAutospacing="off" w:after="0" w:afterAutospacing="off" w:line="276" w:lineRule="auto"/>
        <w:jc w:val="both"/>
        <w:textAlignment w:val="baseline"/>
        <w:rPr>
          <w:rFonts w:ascii="Arial" w:hAnsi="Arial" w:cs="Arial"/>
          <w:sz w:val="20"/>
          <w:szCs w:val="20"/>
          <w:lang w:val="en-US"/>
        </w:rPr>
      </w:pPr>
      <w:r w:rsidRPr="28C8E7FA" w:rsidR="7C707144">
        <w:rPr>
          <w:rStyle w:val="eop"/>
          <w:rFonts w:ascii="Arial" w:hAnsi="Arial" w:cs="Arial"/>
          <w:color w:val="000000" w:themeColor="text1" w:themeTint="FF" w:themeShade="FF"/>
          <w:sz w:val="20"/>
          <w:szCs w:val="20"/>
          <w:lang w:val="en-US"/>
        </w:rPr>
        <w:t> </w:t>
      </w:r>
    </w:p>
    <w:p w:rsidRPr="00660506" w:rsidR="00CC0C2F" w:rsidP="00660506" w:rsidRDefault="00CC0C2F" w14:paraId="34DA4C21"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the IDB Group</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Pr="00660506" w:rsidR="00CC0C2F" w:rsidP="546A10AE" w:rsidRDefault="4F0ED2CE" w14:paraId="35A74FB4" w14:textId="0B1A992B">
      <w:pPr>
        <w:pStyle w:val="paragraph"/>
        <w:spacing w:before="0" w:beforeAutospacing="0" w:after="0" w:afterAutospacing="0" w:line="276" w:lineRule="auto"/>
        <w:jc w:val="both"/>
        <w:textAlignment w:val="baseline"/>
        <w:rPr>
          <w:rFonts w:ascii="Arial" w:hAnsi="Arial" w:cs="Arial"/>
          <w:sz w:val="20"/>
          <w:szCs w:val="20"/>
          <w:lang w:val="en-US"/>
        </w:rPr>
      </w:pPr>
      <w:r w:rsidRPr="546A10AE">
        <w:rPr>
          <w:rFonts w:ascii="Arial" w:hAnsi="Arial" w:eastAsia="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546A10AE">
        <w:rPr>
          <w:rFonts w:ascii="Arial" w:hAnsi="Arial" w:eastAsia="Arial" w:cs="Arial"/>
          <w:sz w:val="20"/>
          <w:szCs w:val="20"/>
          <w:lang w:val="en-US"/>
        </w:rPr>
        <w:t xml:space="preserve"> </w:t>
      </w:r>
      <w:r w:rsidRPr="546A10AE" w:rsidR="00CC0C2F">
        <w:rPr>
          <w:rStyle w:val="normaltextrun"/>
          <w:rFonts w:ascii="Arial" w:hAnsi="Arial" w:cs="Arial"/>
          <w:color w:val="000000" w:themeColor="text1"/>
          <w:sz w:val="20"/>
          <w:szCs w:val="20"/>
          <w:lang w:val="en-US"/>
        </w:rPr>
        <w:t> </w:t>
      </w:r>
      <w:r w:rsidRPr="546A10AE" w:rsidR="00CC0C2F">
        <w:rPr>
          <w:rStyle w:val="eop"/>
          <w:rFonts w:ascii="Arial" w:hAnsi="Arial" w:cs="Arial"/>
          <w:color w:val="000000" w:themeColor="text1"/>
          <w:sz w:val="20"/>
          <w:szCs w:val="20"/>
          <w:lang w:val="en-US"/>
        </w:rPr>
        <w:t> </w:t>
      </w:r>
    </w:p>
    <w:p w:rsidRPr="00660506" w:rsidR="00CC0C2F" w:rsidP="00660506" w:rsidRDefault="00CC0C2F" w14:paraId="6EA96B54"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rsidRPr="00660506" w:rsidR="00CC0C2F" w:rsidP="00660506" w:rsidRDefault="00CC0C2F" w14:paraId="7487658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IDB</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22184AC1" w:rsidP="546A10AE" w:rsidRDefault="22184AC1" w14:paraId="4F6505E9" w14:textId="0866495F">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546A10AE">
        <w:rPr>
          <w:rFonts w:ascii="Arial" w:hAnsi="Arial" w:eastAsia="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546A10AE">
        <w:rPr>
          <w:lang w:val="en-US"/>
        </w:rPr>
        <w:t xml:space="preserve"> </w:t>
      </w:r>
      <w:r w:rsidRPr="546A10AE" w:rsidR="00CC0C2F">
        <w:rPr>
          <w:rStyle w:val="normaltextrun"/>
          <w:rFonts w:ascii="Arial" w:hAnsi="Arial" w:cs="Arial"/>
          <w:color w:val="000000" w:themeColor="text1"/>
          <w:sz w:val="20"/>
          <w:szCs w:val="20"/>
          <w:lang w:val="en-US"/>
        </w:rPr>
        <w:t> </w:t>
      </w:r>
    </w:p>
    <w:p w:rsidR="009D217B" w:rsidP="546A10AE" w:rsidRDefault="009D217B" w14:paraId="796CFC07" w14:textId="77777777">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009D217B" w:rsidP="546A10AE" w:rsidRDefault="009D217B" w14:paraId="56BD9CB8" w14:textId="355DA967">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4900F4">
        <w:rPr>
          <w:rStyle w:val="normaltextrun"/>
          <w:rFonts w:ascii="Arial" w:hAnsi="Arial" w:cs="Arial"/>
          <w:b/>
          <w:bCs/>
          <w:color w:val="000000" w:themeColor="text1"/>
          <w:sz w:val="20"/>
          <w:szCs w:val="20"/>
          <w:u w:val="single"/>
          <w:lang w:val="en-US"/>
        </w:rPr>
        <w:lastRenderedPageBreak/>
        <w:t>About IDB Invest</w:t>
      </w:r>
    </w:p>
    <w:p w:rsidRPr="002B2193" w:rsidR="00DF378B" w:rsidP="546A10AE" w:rsidRDefault="00DF378B" w14:paraId="33756ABC" w14:textId="480BB052">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2B2193">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Pr="002B2193" w:rsid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25 countries, IDB Invest provides innovative financial solutions and advisory services that meet the needs of its clients in a variety of industries.</w:t>
      </w:r>
    </w:p>
    <w:p w:rsidR="546A10AE" w:rsidP="546A10AE" w:rsidRDefault="546A10AE" w14:paraId="2BDC6D2E" w14:textId="04DEB251">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Pr="00660506" w:rsidR="00CC0C2F" w:rsidP="00660506" w:rsidRDefault="00CC0C2F" w14:paraId="3D57E62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Follow us</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3F3B5D" w:rsidR="003F3B5D" w:rsidP="003F3B5D" w:rsidRDefault="003F3B5D" w14:paraId="2D391786"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5">
        <w:r w:rsidRPr="003F3B5D">
          <w:rPr>
            <w:rStyle w:val="normaltextrun"/>
            <w:rFonts w:ascii="Arial" w:hAnsi="Arial" w:cs="Arial"/>
            <w:color w:val="0563C1"/>
            <w:sz w:val="20"/>
            <w:szCs w:val="20"/>
            <w:u w:val="single"/>
            <w:lang w:val="en-US"/>
          </w:rPr>
          <w:t>https://www.linkedin.com/company/inter-american-development-bank/</w:t>
        </w:r>
      </w:hyperlink>
    </w:p>
    <w:p w:rsidRPr="00660506" w:rsidR="00CC0C2F" w:rsidP="00660506" w:rsidRDefault="00CC0C2F" w14:paraId="67EBC420"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6">
        <w:r w:rsidRPr="00660506">
          <w:rPr>
            <w:rStyle w:val="normaltextrun"/>
            <w:rFonts w:ascii="Arial" w:hAnsi="Arial" w:cs="Arial"/>
            <w:color w:val="0563C1"/>
            <w:sz w:val="20"/>
            <w:szCs w:val="20"/>
            <w:u w:val="single"/>
            <w:lang w:val="en-US"/>
          </w:rPr>
          <w:t>https://www.facebook.com/IADB.org</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CB6F83" w:rsidR="00397297" w:rsidP="00397297" w:rsidRDefault="00397297" w14:paraId="20F07C41" w14:textId="77777777">
      <w:pPr>
        <w:spacing w:after="0" w:line="240" w:lineRule="auto"/>
        <w:jc w:val="both"/>
        <w:rPr>
          <w:color w:val="0563C1" w:themeColor="hyperlink"/>
          <w:u w:val="single"/>
        </w:rPr>
      </w:pPr>
      <w:r w:rsidRPr="00C07FC2">
        <w:rPr>
          <w:rStyle w:val="Hyperlink"/>
          <w:rFonts w:ascii="Arial" w:hAnsi="Arial" w:eastAsia="Arial" w:cs="Arial"/>
          <w:sz w:val="20"/>
          <w:szCs w:val="20"/>
        </w:rPr>
        <w:t>https://twitter.com/the_IDB</w:t>
      </w:r>
    </w:p>
    <w:p w:rsidRPr="00660506" w:rsidR="00451C17" w:rsidP="00660506" w:rsidRDefault="00451C17" w14:paraId="216810C1" w14:textId="77777777">
      <w:pPr>
        <w:pStyle w:val="paragraph"/>
        <w:spacing w:before="0" w:beforeAutospacing="0" w:after="0" w:afterAutospacing="0" w:line="276" w:lineRule="auto"/>
        <w:jc w:val="both"/>
        <w:textAlignment w:val="baseline"/>
        <w:rPr>
          <w:rFonts w:ascii="Arial" w:hAnsi="Arial" w:cs="Arial"/>
          <w:sz w:val="20"/>
          <w:szCs w:val="20"/>
        </w:rPr>
      </w:pPr>
    </w:p>
    <w:bookmarkEnd w:id="0"/>
    <w:bookmarkEnd w:id="3"/>
    <w:p w:rsidRPr="00B6444B" w:rsidR="00B37405" w:rsidP="745C2FC2" w:rsidRDefault="00B37405" w14:paraId="0DF9AB34" w14:textId="77777777">
      <w:pPr>
        <w:pStyle w:val="NormalWeb"/>
        <w:shd w:val="clear" w:color="auto" w:fill="FFFFFF" w:themeFill="background1"/>
        <w:spacing w:before="0" w:beforeAutospacing="0" w:after="0" w:afterAutospacing="0"/>
        <w:rPr>
          <w:rFonts w:ascii="Arial" w:hAnsi="Arial" w:eastAsia="Arial" w:cs="Arial"/>
          <w:b/>
          <w:bCs/>
          <w:color w:val="000000" w:themeColor="text1"/>
          <w:sz w:val="22"/>
          <w:szCs w:val="22"/>
          <w:u w:val="single"/>
        </w:rPr>
      </w:pPr>
    </w:p>
    <w:sectPr w:rsidRPr="00B6444B" w:rsidR="00B37405" w:rsidSect="00660506">
      <w:headerReference w:type="default" r:id="rId17"/>
      <w:footerReference w:type="default" r:id="rId18"/>
      <w:pgSz w:w="12240" w:h="15840" w:orient="portrait"/>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56EA" w:rsidRDefault="004856EA" w14:paraId="40E50F28" w14:textId="77777777">
      <w:pPr>
        <w:spacing w:after="0" w:line="240" w:lineRule="auto"/>
      </w:pPr>
      <w:r>
        <w:separator/>
      </w:r>
    </w:p>
  </w:endnote>
  <w:endnote w:type="continuationSeparator" w:id="0">
    <w:p w:rsidR="004856EA" w:rsidRDefault="004856EA" w14:paraId="7D7F3239" w14:textId="77777777">
      <w:pPr>
        <w:spacing w:after="0" w:line="240" w:lineRule="auto"/>
      </w:pPr>
      <w:r>
        <w:continuationSeparator/>
      </w:r>
    </w:p>
  </w:endnote>
  <w:endnote w:type="continuationNotice" w:id="1">
    <w:p w:rsidR="004856EA" w:rsidRDefault="004856EA" w14:paraId="644CB4B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rPr>
            <w:rFonts w:ascii="Arial" w:hAnsi="Arial" w:cs="Arial"/>
            <w:sz w:val="20"/>
            <w:szCs w:val="20"/>
          </w:rPr>
        </w:sdtEndPr>
        <w:sdtContent>
          <w:p w:rsidRPr="008F4F0E" w:rsidR="008F4F0E" w:rsidP="008F4F0E" w:rsidRDefault="008F4F0E" w14:paraId="11451257" w14:textId="4C2AE91A">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56EA" w:rsidRDefault="004856EA" w14:paraId="23A4D014" w14:textId="77777777">
      <w:pPr>
        <w:spacing w:after="0" w:line="240" w:lineRule="auto"/>
      </w:pPr>
      <w:r>
        <w:separator/>
      </w:r>
    </w:p>
  </w:footnote>
  <w:footnote w:type="continuationSeparator" w:id="0">
    <w:p w:rsidR="004856EA" w:rsidRDefault="004856EA" w14:paraId="2042CD8C" w14:textId="77777777">
      <w:pPr>
        <w:spacing w:after="0" w:line="240" w:lineRule="auto"/>
      </w:pPr>
      <w:r>
        <w:continuationSeparator/>
      </w:r>
    </w:p>
  </w:footnote>
  <w:footnote w:type="continuationNotice" w:id="1">
    <w:p w:rsidR="004856EA" w:rsidRDefault="004856EA" w14:paraId="13540D9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4F0E" w:rsidP="008F4F0E" w:rsidRDefault="00E33120" w14:paraId="586EB75B" w14:textId="5F24A099">
    <w:pPr>
      <w:pStyle w:val="Header"/>
      <w:tabs>
        <w:tab w:val="left" w:pos="974"/>
        <w:tab w:val="right" w:pos="7350"/>
      </w:tabs>
      <w:ind w:left="720"/>
      <w:rPr>
        <w:rFonts w:ascii="Arial" w:hAnsi="Arial" w:cs="Arial"/>
        <w:b/>
        <w:color w:val="000000"/>
      </w:rPr>
    </w:pPr>
    <w:r w:rsidRPr="00FC732E">
      <w:rPr>
        <w:noProof/>
        <w:color w:val="2B579A"/>
        <w:shd w:val="clear" w:color="auto" w:fill="E6E6E6"/>
      </w:rPr>
      <w:drawing>
        <wp:anchor distT="0" distB="0" distL="114300" distR="114300" simplePos="0" relativeHeight="251658240" behindDoc="0" locked="0" layoutInCell="1" allowOverlap="1" wp14:anchorId="4C6E2B05" wp14:editId="5A8A2F14">
          <wp:simplePos x="0" y="0"/>
          <wp:positionH relativeFrom="margin">
            <wp:posOffset>0</wp:posOffset>
          </wp:positionH>
          <wp:positionV relativeFrom="paragraph">
            <wp:posOffset>113665</wp:posOffset>
          </wp:positionV>
          <wp:extent cx="1161415" cy="577850"/>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415" cy="57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F0E">
      <w:rPr>
        <w:rFonts w:ascii="Arial" w:hAnsi="Arial" w:cs="Arial"/>
        <w:b/>
        <w:color w:val="000000"/>
      </w:rPr>
      <w:tab/>
    </w:r>
    <w:r w:rsidR="008F4F0E">
      <w:rPr>
        <w:rFonts w:ascii="Arial" w:hAnsi="Arial" w:cs="Arial"/>
        <w:b/>
        <w:color w:val="000000"/>
      </w:rPr>
      <w:tab/>
    </w:r>
    <w:r w:rsidR="008F4F0E">
      <w:rPr>
        <w:rFonts w:ascii="Arial" w:hAnsi="Arial" w:cs="Arial"/>
        <w:b/>
        <w:color w:val="000000"/>
      </w:rPr>
      <w:tab/>
    </w:r>
  </w:p>
  <w:p w:rsidR="008F4F0E" w:rsidP="008F4F0E" w:rsidRDefault="008F4F0E" w14:paraId="2A7CF427" w14:textId="133B25C5">
    <w:pPr>
      <w:pStyle w:val="Header"/>
      <w:tabs>
        <w:tab w:val="left" w:pos="974"/>
        <w:tab w:val="right" w:pos="7350"/>
      </w:tabs>
      <w:ind w:left="720"/>
      <w:jc w:val="right"/>
      <w:rPr>
        <w:rFonts w:ascii="Arial" w:hAnsi="Arial" w:cs="Arial"/>
        <w:b/>
        <w:color w:val="000000"/>
      </w:rPr>
    </w:pPr>
  </w:p>
  <w:p w:rsidR="00660506" w:rsidP="008F4F0E" w:rsidRDefault="00660506" w14:paraId="6ADFF555" w14:textId="77777777">
    <w:pPr>
      <w:pStyle w:val="Header"/>
      <w:tabs>
        <w:tab w:val="clear" w:pos="9360"/>
        <w:tab w:val="left" w:pos="3010"/>
      </w:tabs>
      <w:rPr>
        <w:rFonts w:ascii="Arial" w:hAnsi="Arial" w:cs="Arial"/>
        <w:b/>
        <w:color w:val="222A35" w:themeColor="text2" w:themeShade="80"/>
      </w:rPr>
    </w:pPr>
  </w:p>
  <w:p w:rsidR="008F4F0E" w:rsidP="00E33120" w:rsidRDefault="008F4F0E" w14:paraId="5DD14FED" w14:textId="2CD3B025">
    <w:pPr>
      <w:pStyle w:val="Header"/>
      <w:tabs>
        <w:tab w:val="clear" w:pos="9360"/>
        <w:tab w:val="left" w:pos="3010"/>
      </w:tabs>
      <w:jc w:val="right"/>
      <w:rPr>
        <w:rFonts w:ascii="Arial" w:hAnsi="Arial" w:cs="Arial"/>
        <w:b/>
        <w:color w:val="222A35" w:themeColor="text2" w:themeShade="80"/>
      </w:rPr>
    </w:pPr>
    <w:r w:rsidRPr="00FC732E">
      <w:rPr>
        <w:rFonts w:ascii="Arial" w:hAnsi="Arial" w:cs="Arial"/>
        <w:b/>
        <w:color w:val="222A35" w:themeColor="text2" w:themeShade="80"/>
      </w:rPr>
      <w:t>HRD Terms of Reference</w:t>
    </w:r>
  </w:p>
  <w:p w:rsidRPr="008F4F0E" w:rsidR="00D20FC3" w:rsidP="008F4F0E" w:rsidRDefault="00D20FC3" w14:paraId="4802BEDE"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039F21B" int2:invalidationBookmarkName="" int2:hashCode="T1SZvoDg+Ylrax" int2:id="bjLrI4od">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hint="default" w:ascii="Symbol" w:hAnsi="Symbol"/>
      </w:rPr>
    </w:lvl>
    <w:lvl w:ilvl="1" w:tplc="EB7822C2">
      <w:start w:val="1"/>
      <w:numFmt w:val="bullet"/>
      <w:lvlText w:val="o"/>
      <w:lvlJc w:val="left"/>
      <w:pPr>
        <w:ind w:left="1440" w:hanging="360"/>
      </w:pPr>
      <w:rPr>
        <w:rFonts w:hint="default" w:ascii="Courier New" w:hAnsi="Courier New"/>
      </w:rPr>
    </w:lvl>
    <w:lvl w:ilvl="2" w:tplc="D4927D56">
      <w:start w:val="1"/>
      <w:numFmt w:val="bullet"/>
      <w:lvlText w:val=""/>
      <w:lvlJc w:val="left"/>
      <w:pPr>
        <w:ind w:left="2160" w:hanging="360"/>
      </w:pPr>
      <w:rPr>
        <w:rFonts w:hint="default" w:ascii="Wingdings" w:hAnsi="Wingdings"/>
      </w:rPr>
    </w:lvl>
    <w:lvl w:ilvl="3" w:tplc="E2FC88EC">
      <w:start w:val="1"/>
      <w:numFmt w:val="bullet"/>
      <w:lvlText w:val=""/>
      <w:lvlJc w:val="left"/>
      <w:pPr>
        <w:ind w:left="2880" w:hanging="360"/>
      </w:pPr>
      <w:rPr>
        <w:rFonts w:hint="default" w:ascii="Symbol" w:hAnsi="Symbol"/>
      </w:rPr>
    </w:lvl>
    <w:lvl w:ilvl="4" w:tplc="2EACD374">
      <w:start w:val="1"/>
      <w:numFmt w:val="bullet"/>
      <w:lvlText w:val="o"/>
      <w:lvlJc w:val="left"/>
      <w:pPr>
        <w:ind w:left="3600" w:hanging="360"/>
      </w:pPr>
      <w:rPr>
        <w:rFonts w:hint="default" w:ascii="Courier New" w:hAnsi="Courier New"/>
      </w:rPr>
    </w:lvl>
    <w:lvl w:ilvl="5" w:tplc="CB02819C">
      <w:start w:val="1"/>
      <w:numFmt w:val="bullet"/>
      <w:lvlText w:val=""/>
      <w:lvlJc w:val="left"/>
      <w:pPr>
        <w:ind w:left="4320" w:hanging="360"/>
      </w:pPr>
      <w:rPr>
        <w:rFonts w:hint="default" w:ascii="Wingdings" w:hAnsi="Wingdings"/>
      </w:rPr>
    </w:lvl>
    <w:lvl w:ilvl="6" w:tplc="B6A6A43A">
      <w:start w:val="1"/>
      <w:numFmt w:val="bullet"/>
      <w:lvlText w:val=""/>
      <w:lvlJc w:val="left"/>
      <w:pPr>
        <w:ind w:left="5040" w:hanging="360"/>
      </w:pPr>
      <w:rPr>
        <w:rFonts w:hint="default" w:ascii="Symbol" w:hAnsi="Symbol"/>
      </w:rPr>
    </w:lvl>
    <w:lvl w:ilvl="7" w:tplc="CDD2AA62">
      <w:start w:val="1"/>
      <w:numFmt w:val="bullet"/>
      <w:lvlText w:val="o"/>
      <w:lvlJc w:val="left"/>
      <w:pPr>
        <w:ind w:left="5760" w:hanging="360"/>
      </w:pPr>
      <w:rPr>
        <w:rFonts w:hint="default" w:ascii="Courier New" w:hAnsi="Courier New"/>
      </w:rPr>
    </w:lvl>
    <w:lvl w:ilvl="8" w:tplc="235618B4">
      <w:start w:val="1"/>
      <w:numFmt w:val="bullet"/>
      <w:lvlText w:val=""/>
      <w:lvlJc w:val="left"/>
      <w:pPr>
        <w:ind w:left="6480" w:hanging="360"/>
      </w:pPr>
      <w:rPr>
        <w:rFonts w:hint="default" w:ascii="Wingdings" w:hAnsi="Wingdings"/>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9F23F35"/>
    <w:multiLevelType w:val="multilevel"/>
    <w:tmpl w:val="138E91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E93017"/>
    <w:multiLevelType w:val="multilevel"/>
    <w:tmpl w:val="3A52C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54122D"/>
    <w:multiLevelType w:val="hybridMultilevel"/>
    <w:tmpl w:val="49801D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3927561B"/>
    <w:multiLevelType w:val="hybridMultilevel"/>
    <w:tmpl w:val="132850DC"/>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6" w15:restartNumberingAfterBreak="0">
    <w:nsid w:val="3A4F823C"/>
    <w:multiLevelType w:val="hybridMultilevel"/>
    <w:tmpl w:val="CE204C52"/>
    <w:lvl w:ilvl="0" w:tplc="610EC02E">
      <w:start w:val="1"/>
      <w:numFmt w:val="bullet"/>
      <w:lvlText w:val="·"/>
      <w:lvlJc w:val="left"/>
      <w:pPr>
        <w:ind w:left="720" w:hanging="360"/>
      </w:pPr>
      <w:rPr>
        <w:rFonts w:hint="default" w:ascii="Symbol" w:hAnsi="Symbol"/>
      </w:rPr>
    </w:lvl>
    <w:lvl w:ilvl="1" w:tplc="5DBC8EA6">
      <w:start w:val="1"/>
      <w:numFmt w:val="bullet"/>
      <w:lvlText w:val="o"/>
      <w:lvlJc w:val="left"/>
      <w:pPr>
        <w:ind w:left="1440" w:hanging="360"/>
      </w:pPr>
      <w:rPr>
        <w:rFonts w:hint="default" w:ascii="Courier New" w:hAnsi="Courier New"/>
      </w:rPr>
    </w:lvl>
    <w:lvl w:ilvl="2" w:tplc="17DA8B06">
      <w:start w:val="1"/>
      <w:numFmt w:val="bullet"/>
      <w:lvlText w:val=""/>
      <w:lvlJc w:val="left"/>
      <w:pPr>
        <w:ind w:left="2160" w:hanging="360"/>
      </w:pPr>
      <w:rPr>
        <w:rFonts w:hint="default" w:ascii="Wingdings" w:hAnsi="Wingdings"/>
      </w:rPr>
    </w:lvl>
    <w:lvl w:ilvl="3" w:tplc="F9803A88">
      <w:start w:val="1"/>
      <w:numFmt w:val="bullet"/>
      <w:lvlText w:val=""/>
      <w:lvlJc w:val="left"/>
      <w:pPr>
        <w:ind w:left="2880" w:hanging="360"/>
      </w:pPr>
      <w:rPr>
        <w:rFonts w:hint="default" w:ascii="Symbol" w:hAnsi="Symbol"/>
      </w:rPr>
    </w:lvl>
    <w:lvl w:ilvl="4" w:tplc="DD9417B2">
      <w:start w:val="1"/>
      <w:numFmt w:val="bullet"/>
      <w:lvlText w:val="o"/>
      <w:lvlJc w:val="left"/>
      <w:pPr>
        <w:ind w:left="3600" w:hanging="360"/>
      </w:pPr>
      <w:rPr>
        <w:rFonts w:hint="default" w:ascii="Courier New" w:hAnsi="Courier New"/>
      </w:rPr>
    </w:lvl>
    <w:lvl w:ilvl="5" w:tplc="86B66A78">
      <w:start w:val="1"/>
      <w:numFmt w:val="bullet"/>
      <w:lvlText w:val=""/>
      <w:lvlJc w:val="left"/>
      <w:pPr>
        <w:ind w:left="4320" w:hanging="360"/>
      </w:pPr>
      <w:rPr>
        <w:rFonts w:hint="default" w:ascii="Wingdings" w:hAnsi="Wingdings"/>
      </w:rPr>
    </w:lvl>
    <w:lvl w:ilvl="6" w:tplc="DDD27A2A">
      <w:start w:val="1"/>
      <w:numFmt w:val="bullet"/>
      <w:lvlText w:val=""/>
      <w:lvlJc w:val="left"/>
      <w:pPr>
        <w:ind w:left="5040" w:hanging="360"/>
      </w:pPr>
      <w:rPr>
        <w:rFonts w:hint="default" w:ascii="Symbol" w:hAnsi="Symbol"/>
      </w:rPr>
    </w:lvl>
    <w:lvl w:ilvl="7" w:tplc="14E4F7A0">
      <w:start w:val="1"/>
      <w:numFmt w:val="bullet"/>
      <w:lvlText w:val="o"/>
      <w:lvlJc w:val="left"/>
      <w:pPr>
        <w:ind w:left="5760" w:hanging="360"/>
      </w:pPr>
      <w:rPr>
        <w:rFonts w:hint="default" w:ascii="Courier New" w:hAnsi="Courier New"/>
      </w:rPr>
    </w:lvl>
    <w:lvl w:ilvl="8" w:tplc="66428C8E">
      <w:start w:val="1"/>
      <w:numFmt w:val="bullet"/>
      <w:lvlText w:val=""/>
      <w:lvlJc w:val="left"/>
      <w:pPr>
        <w:ind w:left="6480" w:hanging="360"/>
      </w:pPr>
      <w:rPr>
        <w:rFonts w:hint="default" w:ascii="Wingdings" w:hAnsi="Wingdings"/>
      </w:rPr>
    </w:lvl>
  </w:abstractNum>
  <w:abstractNum w:abstractNumId="7" w15:restartNumberingAfterBreak="0">
    <w:nsid w:val="3C251902"/>
    <w:multiLevelType w:val="multilevel"/>
    <w:tmpl w:val="1BF02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3012252"/>
    <w:multiLevelType w:val="hybridMultilevel"/>
    <w:tmpl w:val="26B2F20C"/>
    <w:lvl w:ilvl="0" w:tplc="67B4CE28">
      <w:start w:val="1"/>
      <w:numFmt w:val="bullet"/>
      <w:lvlText w:val="·"/>
      <w:lvlJc w:val="left"/>
      <w:pPr>
        <w:ind w:left="720" w:hanging="360"/>
      </w:pPr>
      <w:rPr>
        <w:rFonts w:hint="default" w:ascii="Symbol" w:hAnsi="Symbol"/>
      </w:rPr>
    </w:lvl>
    <w:lvl w:ilvl="1" w:tplc="90D81194">
      <w:start w:val="1"/>
      <w:numFmt w:val="bullet"/>
      <w:lvlText w:val="o"/>
      <w:lvlJc w:val="left"/>
      <w:pPr>
        <w:ind w:left="1440" w:hanging="360"/>
      </w:pPr>
      <w:rPr>
        <w:rFonts w:hint="default" w:ascii="Courier New" w:hAnsi="Courier New"/>
      </w:rPr>
    </w:lvl>
    <w:lvl w:ilvl="2" w:tplc="ABDA63C6">
      <w:start w:val="1"/>
      <w:numFmt w:val="bullet"/>
      <w:lvlText w:val=""/>
      <w:lvlJc w:val="left"/>
      <w:pPr>
        <w:ind w:left="2160" w:hanging="360"/>
      </w:pPr>
      <w:rPr>
        <w:rFonts w:hint="default" w:ascii="Wingdings" w:hAnsi="Wingdings"/>
      </w:rPr>
    </w:lvl>
    <w:lvl w:ilvl="3" w:tplc="3230DEEE">
      <w:start w:val="1"/>
      <w:numFmt w:val="bullet"/>
      <w:lvlText w:val=""/>
      <w:lvlJc w:val="left"/>
      <w:pPr>
        <w:ind w:left="2880" w:hanging="360"/>
      </w:pPr>
      <w:rPr>
        <w:rFonts w:hint="default" w:ascii="Symbol" w:hAnsi="Symbol"/>
      </w:rPr>
    </w:lvl>
    <w:lvl w:ilvl="4" w:tplc="CE8A2FEC">
      <w:start w:val="1"/>
      <w:numFmt w:val="bullet"/>
      <w:lvlText w:val="o"/>
      <w:lvlJc w:val="left"/>
      <w:pPr>
        <w:ind w:left="3600" w:hanging="360"/>
      </w:pPr>
      <w:rPr>
        <w:rFonts w:hint="default" w:ascii="Courier New" w:hAnsi="Courier New"/>
      </w:rPr>
    </w:lvl>
    <w:lvl w:ilvl="5" w:tplc="B9AC6EA0">
      <w:start w:val="1"/>
      <w:numFmt w:val="bullet"/>
      <w:lvlText w:val=""/>
      <w:lvlJc w:val="left"/>
      <w:pPr>
        <w:ind w:left="4320" w:hanging="360"/>
      </w:pPr>
      <w:rPr>
        <w:rFonts w:hint="default" w:ascii="Wingdings" w:hAnsi="Wingdings"/>
      </w:rPr>
    </w:lvl>
    <w:lvl w:ilvl="6" w:tplc="4BD2059C">
      <w:start w:val="1"/>
      <w:numFmt w:val="bullet"/>
      <w:lvlText w:val=""/>
      <w:lvlJc w:val="left"/>
      <w:pPr>
        <w:ind w:left="5040" w:hanging="360"/>
      </w:pPr>
      <w:rPr>
        <w:rFonts w:hint="default" w:ascii="Symbol" w:hAnsi="Symbol"/>
      </w:rPr>
    </w:lvl>
    <w:lvl w:ilvl="7" w:tplc="B0ECC77A">
      <w:start w:val="1"/>
      <w:numFmt w:val="bullet"/>
      <w:lvlText w:val="o"/>
      <w:lvlJc w:val="left"/>
      <w:pPr>
        <w:ind w:left="5760" w:hanging="360"/>
      </w:pPr>
      <w:rPr>
        <w:rFonts w:hint="default" w:ascii="Courier New" w:hAnsi="Courier New"/>
      </w:rPr>
    </w:lvl>
    <w:lvl w:ilvl="8" w:tplc="4D88A88C">
      <w:start w:val="1"/>
      <w:numFmt w:val="bullet"/>
      <w:lvlText w:val=""/>
      <w:lvlJc w:val="left"/>
      <w:pPr>
        <w:ind w:left="6480" w:hanging="360"/>
      </w:pPr>
      <w:rPr>
        <w:rFonts w:hint="default" w:ascii="Wingdings" w:hAnsi="Wingdings"/>
      </w:rPr>
    </w:lvl>
  </w:abstractNum>
  <w:abstractNum w:abstractNumId="9" w15:restartNumberingAfterBreak="0">
    <w:nsid w:val="5A134309"/>
    <w:multiLevelType w:val="hybridMultilevel"/>
    <w:tmpl w:val="4E4ABBF0"/>
    <w:lvl w:ilvl="0" w:tplc="3BC2CF7E">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BF76932"/>
    <w:multiLevelType w:val="hybridMultilevel"/>
    <w:tmpl w:val="4106EE28"/>
    <w:lvl w:ilvl="0" w:tplc="04090001">
      <w:start w:val="1"/>
      <w:numFmt w:val="bullet"/>
      <w:lvlText w:val=""/>
      <w:lvlJc w:val="left"/>
      <w:pPr>
        <w:ind w:left="720" w:hanging="360"/>
      </w:pPr>
      <w:rPr>
        <w:rFonts w:hint="default" w:ascii="Symbol" w:hAnsi="Symbol"/>
      </w:rPr>
    </w:lvl>
    <w:lvl w:ilvl="1" w:tplc="075EE9B0">
      <w:numFmt w:val="bullet"/>
      <w:lvlText w:val="·"/>
      <w:lvlJc w:val="left"/>
      <w:pPr>
        <w:ind w:left="1440" w:hanging="360"/>
      </w:pPr>
      <w:rPr>
        <w:rFonts w:hint="default" w:ascii="Arial" w:hAnsi="Arial" w:eastAsia="Times New Roman"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FA51260"/>
    <w:multiLevelType w:val="hybridMultilevel"/>
    <w:tmpl w:val="592A188A"/>
    <w:lvl w:ilvl="0" w:tplc="04090001">
      <w:start w:val="1"/>
      <w:numFmt w:val="bullet"/>
      <w:lvlText w:val=""/>
      <w:lvlJc w:val="left"/>
      <w:pPr>
        <w:ind w:left="360" w:hanging="360"/>
      </w:pPr>
      <w:rPr>
        <w:rFonts w:hint="default" w:ascii="Symbol" w:hAnsi="Symbol" w:cs="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cs="Wingdings"/>
      </w:rPr>
    </w:lvl>
    <w:lvl w:ilvl="3" w:tplc="04090001" w:tentative="1">
      <w:start w:val="1"/>
      <w:numFmt w:val="bullet"/>
      <w:lvlText w:val=""/>
      <w:lvlJc w:val="left"/>
      <w:pPr>
        <w:ind w:left="2520" w:hanging="360"/>
      </w:pPr>
      <w:rPr>
        <w:rFonts w:hint="default" w:ascii="Symbol" w:hAnsi="Symbol" w:cs="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cs="Wingdings"/>
      </w:rPr>
    </w:lvl>
    <w:lvl w:ilvl="6" w:tplc="04090001" w:tentative="1">
      <w:start w:val="1"/>
      <w:numFmt w:val="bullet"/>
      <w:lvlText w:val=""/>
      <w:lvlJc w:val="left"/>
      <w:pPr>
        <w:ind w:left="4680" w:hanging="360"/>
      </w:pPr>
      <w:rPr>
        <w:rFonts w:hint="default" w:ascii="Symbol" w:hAnsi="Symbol" w:cs="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cs="Wingdings"/>
      </w:rPr>
    </w:lvl>
  </w:abstractNum>
  <w:abstractNum w:abstractNumId="12" w15:restartNumberingAfterBreak="0">
    <w:nsid w:val="5FCA8021"/>
    <w:multiLevelType w:val="hybridMultilevel"/>
    <w:tmpl w:val="591032F0"/>
    <w:lvl w:ilvl="0" w:tplc="9880E072">
      <w:start w:val="1"/>
      <w:numFmt w:val="bullet"/>
      <w:lvlText w:val="·"/>
      <w:lvlJc w:val="left"/>
      <w:pPr>
        <w:ind w:left="720" w:hanging="360"/>
      </w:pPr>
      <w:rPr>
        <w:rFonts w:hint="default" w:ascii="Symbol" w:hAnsi="Symbol"/>
      </w:rPr>
    </w:lvl>
    <w:lvl w:ilvl="1" w:tplc="1B0AA628">
      <w:start w:val="1"/>
      <w:numFmt w:val="bullet"/>
      <w:lvlText w:val="o"/>
      <w:lvlJc w:val="left"/>
      <w:pPr>
        <w:ind w:left="1440" w:hanging="360"/>
      </w:pPr>
      <w:rPr>
        <w:rFonts w:hint="default" w:ascii="Courier New" w:hAnsi="Courier New"/>
      </w:rPr>
    </w:lvl>
    <w:lvl w:ilvl="2" w:tplc="E4AE71A4">
      <w:start w:val="1"/>
      <w:numFmt w:val="bullet"/>
      <w:lvlText w:val=""/>
      <w:lvlJc w:val="left"/>
      <w:pPr>
        <w:ind w:left="2160" w:hanging="360"/>
      </w:pPr>
      <w:rPr>
        <w:rFonts w:hint="default" w:ascii="Wingdings" w:hAnsi="Wingdings"/>
      </w:rPr>
    </w:lvl>
    <w:lvl w:ilvl="3" w:tplc="04AEDEAC">
      <w:start w:val="1"/>
      <w:numFmt w:val="bullet"/>
      <w:lvlText w:val=""/>
      <w:lvlJc w:val="left"/>
      <w:pPr>
        <w:ind w:left="2880" w:hanging="360"/>
      </w:pPr>
      <w:rPr>
        <w:rFonts w:hint="default" w:ascii="Symbol" w:hAnsi="Symbol"/>
      </w:rPr>
    </w:lvl>
    <w:lvl w:ilvl="4" w:tplc="EB9C5CF6">
      <w:start w:val="1"/>
      <w:numFmt w:val="bullet"/>
      <w:lvlText w:val="o"/>
      <w:lvlJc w:val="left"/>
      <w:pPr>
        <w:ind w:left="3600" w:hanging="360"/>
      </w:pPr>
      <w:rPr>
        <w:rFonts w:hint="default" w:ascii="Courier New" w:hAnsi="Courier New"/>
      </w:rPr>
    </w:lvl>
    <w:lvl w:ilvl="5" w:tplc="CC6C02AA">
      <w:start w:val="1"/>
      <w:numFmt w:val="bullet"/>
      <w:lvlText w:val=""/>
      <w:lvlJc w:val="left"/>
      <w:pPr>
        <w:ind w:left="4320" w:hanging="360"/>
      </w:pPr>
      <w:rPr>
        <w:rFonts w:hint="default" w:ascii="Wingdings" w:hAnsi="Wingdings"/>
      </w:rPr>
    </w:lvl>
    <w:lvl w:ilvl="6" w:tplc="AEE03B86">
      <w:start w:val="1"/>
      <w:numFmt w:val="bullet"/>
      <w:lvlText w:val=""/>
      <w:lvlJc w:val="left"/>
      <w:pPr>
        <w:ind w:left="5040" w:hanging="360"/>
      </w:pPr>
      <w:rPr>
        <w:rFonts w:hint="default" w:ascii="Symbol" w:hAnsi="Symbol"/>
      </w:rPr>
    </w:lvl>
    <w:lvl w:ilvl="7" w:tplc="F530BC44">
      <w:start w:val="1"/>
      <w:numFmt w:val="bullet"/>
      <w:lvlText w:val="o"/>
      <w:lvlJc w:val="left"/>
      <w:pPr>
        <w:ind w:left="5760" w:hanging="360"/>
      </w:pPr>
      <w:rPr>
        <w:rFonts w:hint="default" w:ascii="Courier New" w:hAnsi="Courier New"/>
      </w:rPr>
    </w:lvl>
    <w:lvl w:ilvl="8" w:tplc="F6C45A4A">
      <w:start w:val="1"/>
      <w:numFmt w:val="bullet"/>
      <w:lvlText w:val=""/>
      <w:lvlJc w:val="left"/>
      <w:pPr>
        <w:ind w:left="6480" w:hanging="360"/>
      </w:pPr>
      <w:rPr>
        <w:rFonts w:hint="default" w:ascii="Wingdings" w:hAnsi="Wingdings"/>
      </w:rPr>
    </w:lvl>
  </w:abstractNum>
  <w:abstractNum w:abstractNumId="13" w15:restartNumberingAfterBreak="0">
    <w:nsid w:val="679A44D8"/>
    <w:multiLevelType w:val="hybridMultilevel"/>
    <w:tmpl w:val="AAC86D8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4" w15:restartNumberingAfterBreak="0">
    <w:nsid w:val="67A874FC"/>
    <w:multiLevelType w:val="hybridMultilevel"/>
    <w:tmpl w:val="07E06420"/>
    <w:lvl w:ilvl="0" w:tplc="FFFFFFFF">
      <w:start w:val="1"/>
      <w:numFmt w:val="bullet"/>
      <w:lvlText w:val=""/>
      <w:lvlJc w:val="left"/>
      <w:pPr>
        <w:ind w:left="720" w:hanging="360"/>
      </w:pPr>
      <w:rPr>
        <w:rFonts w:hint="default" w:ascii="Symbol" w:hAnsi="Symbol"/>
      </w:rPr>
    </w:lvl>
    <w:lvl w:ilvl="1" w:tplc="83EC84FE">
      <w:numFmt w:val="bullet"/>
      <w:lvlText w:val="•"/>
      <w:lvlJc w:val="left"/>
      <w:pPr>
        <w:ind w:left="1800" w:hanging="720"/>
      </w:pPr>
      <w:rPr>
        <w:rFonts w:hint="default" w:ascii="Arial" w:hAnsi="Arial" w:cs="Arial" w:eastAsiaTheme="minorEastAs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393A908"/>
    <w:multiLevelType w:val="hybridMultilevel"/>
    <w:tmpl w:val="FFFFFFFF"/>
    <w:lvl w:ilvl="0" w:tplc="0F86F4C8">
      <w:start w:val="1"/>
      <w:numFmt w:val="bullet"/>
      <w:lvlText w:val="·"/>
      <w:lvlJc w:val="left"/>
      <w:pPr>
        <w:ind w:left="720" w:hanging="360"/>
      </w:pPr>
      <w:rPr>
        <w:rFonts w:hint="default" w:ascii="Symbol" w:hAnsi="Symbol"/>
      </w:rPr>
    </w:lvl>
    <w:lvl w:ilvl="1" w:tplc="4B2C3EB8">
      <w:start w:val="1"/>
      <w:numFmt w:val="bullet"/>
      <w:lvlText w:val="o"/>
      <w:lvlJc w:val="left"/>
      <w:pPr>
        <w:ind w:left="1440" w:hanging="360"/>
      </w:pPr>
      <w:rPr>
        <w:rFonts w:hint="default" w:ascii="Courier New" w:hAnsi="Courier New"/>
      </w:rPr>
    </w:lvl>
    <w:lvl w:ilvl="2" w:tplc="A3C07C40">
      <w:start w:val="1"/>
      <w:numFmt w:val="bullet"/>
      <w:lvlText w:val=""/>
      <w:lvlJc w:val="left"/>
      <w:pPr>
        <w:ind w:left="2160" w:hanging="360"/>
      </w:pPr>
      <w:rPr>
        <w:rFonts w:hint="default" w:ascii="Wingdings" w:hAnsi="Wingdings"/>
      </w:rPr>
    </w:lvl>
    <w:lvl w:ilvl="3" w:tplc="455413EC">
      <w:start w:val="1"/>
      <w:numFmt w:val="bullet"/>
      <w:lvlText w:val=""/>
      <w:lvlJc w:val="left"/>
      <w:pPr>
        <w:ind w:left="2880" w:hanging="360"/>
      </w:pPr>
      <w:rPr>
        <w:rFonts w:hint="default" w:ascii="Symbol" w:hAnsi="Symbol"/>
      </w:rPr>
    </w:lvl>
    <w:lvl w:ilvl="4" w:tplc="90B26A96">
      <w:start w:val="1"/>
      <w:numFmt w:val="bullet"/>
      <w:lvlText w:val="o"/>
      <w:lvlJc w:val="left"/>
      <w:pPr>
        <w:ind w:left="3600" w:hanging="360"/>
      </w:pPr>
      <w:rPr>
        <w:rFonts w:hint="default" w:ascii="Courier New" w:hAnsi="Courier New"/>
      </w:rPr>
    </w:lvl>
    <w:lvl w:ilvl="5" w:tplc="643E2210">
      <w:start w:val="1"/>
      <w:numFmt w:val="bullet"/>
      <w:lvlText w:val=""/>
      <w:lvlJc w:val="left"/>
      <w:pPr>
        <w:ind w:left="4320" w:hanging="360"/>
      </w:pPr>
      <w:rPr>
        <w:rFonts w:hint="default" w:ascii="Wingdings" w:hAnsi="Wingdings"/>
      </w:rPr>
    </w:lvl>
    <w:lvl w:ilvl="6" w:tplc="1FC42D22">
      <w:start w:val="1"/>
      <w:numFmt w:val="bullet"/>
      <w:lvlText w:val=""/>
      <w:lvlJc w:val="left"/>
      <w:pPr>
        <w:ind w:left="5040" w:hanging="360"/>
      </w:pPr>
      <w:rPr>
        <w:rFonts w:hint="default" w:ascii="Symbol" w:hAnsi="Symbol"/>
      </w:rPr>
    </w:lvl>
    <w:lvl w:ilvl="7" w:tplc="DB0C1F00">
      <w:start w:val="1"/>
      <w:numFmt w:val="bullet"/>
      <w:lvlText w:val="o"/>
      <w:lvlJc w:val="left"/>
      <w:pPr>
        <w:ind w:left="5760" w:hanging="360"/>
      </w:pPr>
      <w:rPr>
        <w:rFonts w:hint="default" w:ascii="Courier New" w:hAnsi="Courier New"/>
      </w:rPr>
    </w:lvl>
    <w:lvl w:ilvl="8" w:tplc="B8D43890">
      <w:start w:val="1"/>
      <w:numFmt w:val="bullet"/>
      <w:lvlText w:val=""/>
      <w:lvlJc w:val="left"/>
      <w:pPr>
        <w:ind w:left="6480" w:hanging="360"/>
      </w:pPr>
      <w:rPr>
        <w:rFonts w:hint="default" w:ascii="Wingdings" w:hAnsi="Wingdings"/>
      </w:rPr>
    </w:lvl>
  </w:abstractNum>
  <w:abstractNum w:abstractNumId="16" w15:restartNumberingAfterBreak="0">
    <w:nsid w:val="76B3DEEB"/>
    <w:multiLevelType w:val="hybridMultilevel"/>
    <w:tmpl w:val="87DC9724"/>
    <w:lvl w:ilvl="0" w:tplc="DCF667CE">
      <w:start w:val="1"/>
      <w:numFmt w:val="bullet"/>
      <w:lvlText w:val="·"/>
      <w:lvlJc w:val="left"/>
      <w:pPr>
        <w:ind w:left="720" w:hanging="360"/>
      </w:pPr>
      <w:rPr>
        <w:rFonts w:hint="default" w:ascii="Symbol" w:hAnsi="Symbol"/>
      </w:rPr>
    </w:lvl>
    <w:lvl w:ilvl="1" w:tplc="E54C40DE">
      <w:start w:val="1"/>
      <w:numFmt w:val="bullet"/>
      <w:lvlText w:val="o"/>
      <w:lvlJc w:val="left"/>
      <w:pPr>
        <w:ind w:left="1440" w:hanging="360"/>
      </w:pPr>
      <w:rPr>
        <w:rFonts w:hint="default" w:ascii="Courier New" w:hAnsi="Courier New"/>
      </w:rPr>
    </w:lvl>
    <w:lvl w:ilvl="2" w:tplc="FF24C42C">
      <w:start w:val="1"/>
      <w:numFmt w:val="bullet"/>
      <w:lvlText w:val=""/>
      <w:lvlJc w:val="left"/>
      <w:pPr>
        <w:ind w:left="2160" w:hanging="360"/>
      </w:pPr>
      <w:rPr>
        <w:rFonts w:hint="default" w:ascii="Wingdings" w:hAnsi="Wingdings"/>
      </w:rPr>
    </w:lvl>
    <w:lvl w:ilvl="3" w:tplc="873A4E0C">
      <w:start w:val="1"/>
      <w:numFmt w:val="bullet"/>
      <w:lvlText w:val=""/>
      <w:lvlJc w:val="left"/>
      <w:pPr>
        <w:ind w:left="2880" w:hanging="360"/>
      </w:pPr>
      <w:rPr>
        <w:rFonts w:hint="default" w:ascii="Symbol" w:hAnsi="Symbol"/>
      </w:rPr>
    </w:lvl>
    <w:lvl w:ilvl="4" w:tplc="AF700AB8">
      <w:start w:val="1"/>
      <w:numFmt w:val="bullet"/>
      <w:lvlText w:val="o"/>
      <w:lvlJc w:val="left"/>
      <w:pPr>
        <w:ind w:left="3600" w:hanging="360"/>
      </w:pPr>
      <w:rPr>
        <w:rFonts w:hint="default" w:ascii="Courier New" w:hAnsi="Courier New"/>
      </w:rPr>
    </w:lvl>
    <w:lvl w:ilvl="5" w:tplc="756C3878">
      <w:start w:val="1"/>
      <w:numFmt w:val="bullet"/>
      <w:lvlText w:val=""/>
      <w:lvlJc w:val="left"/>
      <w:pPr>
        <w:ind w:left="4320" w:hanging="360"/>
      </w:pPr>
      <w:rPr>
        <w:rFonts w:hint="default" w:ascii="Wingdings" w:hAnsi="Wingdings"/>
      </w:rPr>
    </w:lvl>
    <w:lvl w:ilvl="6" w:tplc="BFD01B7A">
      <w:start w:val="1"/>
      <w:numFmt w:val="bullet"/>
      <w:lvlText w:val=""/>
      <w:lvlJc w:val="left"/>
      <w:pPr>
        <w:ind w:left="5040" w:hanging="360"/>
      </w:pPr>
      <w:rPr>
        <w:rFonts w:hint="default" w:ascii="Symbol" w:hAnsi="Symbol"/>
      </w:rPr>
    </w:lvl>
    <w:lvl w:ilvl="7" w:tplc="959019D4">
      <w:start w:val="1"/>
      <w:numFmt w:val="bullet"/>
      <w:lvlText w:val="o"/>
      <w:lvlJc w:val="left"/>
      <w:pPr>
        <w:ind w:left="5760" w:hanging="360"/>
      </w:pPr>
      <w:rPr>
        <w:rFonts w:hint="default" w:ascii="Courier New" w:hAnsi="Courier New"/>
      </w:rPr>
    </w:lvl>
    <w:lvl w:ilvl="8" w:tplc="47F61F2C">
      <w:start w:val="1"/>
      <w:numFmt w:val="bullet"/>
      <w:lvlText w:val=""/>
      <w:lvlJc w:val="left"/>
      <w:pPr>
        <w:ind w:left="6480" w:hanging="360"/>
      </w:pPr>
      <w:rPr>
        <w:rFonts w:hint="default" w:ascii="Wingdings" w:hAnsi="Wingdings"/>
      </w:rPr>
    </w:lvl>
  </w:abstractNum>
  <w:abstractNum w:abstractNumId="17" w15:restartNumberingAfterBreak="0">
    <w:nsid w:val="77362C77"/>
    <w:multiLevelType w:val="hybridMultilevel"/>
    <w:tmpl w:val="1ECAA906"/>
    <w:lvl w:ilvl="0" w:tplc="FFFFFFFF">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377973714">
    <w:abstractNumId w:val="0"/>
  </w:num>
  <w:num w:numId="2" w16cid:durableId="1694265188">
    <w:abstractNumId w:val="12"/>
  </w:num>
  <w:num w:numId="3" w16cid:durableId="538202427">
    <w:abstractNumId w:val="6"/>
  </w:num>
  <w:num w:numId="4" w16cid:durableId="1991010792">
    <w:abstractNumId w:val="8"/>
  </w:num>
  <w:num w:numId="5" w16cid:durableId="1630549723">
    <w:abstractNumId w:val="15"/>
  </w:num>
  <w:num w:numId="6" w16cid:durableId="852231505">
    <w:abstractNumId w:val="1"/>
  </w:num>
  <w:num w:numId="7" w16cid:durableId="1767071887">
    <w:abstractNumId w:val="14"/>
  </w:num>
  <w:num w:numId="8" w16cid:durableId="1197965255">
    <w:abstractNumId w:val="9"/>
  </w:num>
  <w:num w:numId="9" w16cid:durableId="2062053232">
    <w:abstractNumId w:val="4"/>
  </w:num>
  <w:num w:numId="10" w16cid:durableId="1132750270">
    <w:abstractNumId w:val="17"/>
  </w:num>
  <w:num w:numId="11" w16cid:durableId="175119388">
    <w:abstractNumId w:val="3"/>
  </w:num>
  <w:num w:numId="12" w16cid:durableId="1598444337">
    <w:abstractNumId w:val="7"/>
  </w:num>
  <w:num w:numId="13" w16cid:durableId="1416322811">
    <w:abstractNumId w:val="5"/>
  </w:num>
  <w:num w:numId="14" w16cid:durableId="1994873854">
    <w:abstractNumId w:val="13"/>
  </w:num>
  <w:num w:numId="15" w16cid:durableId="1242982323">
    <w:abstractNumId w:val="16"/>
  </w:num>
  <w:num w:numId="16" w16cid:durableId="578172729">
    <w:abstractNumId w:val="11"/>
  </w:num>
  <w:num w:numId="17" w16cid:durableId="1126853828">
    <w:abstractNumId w:val="10"/>
  </w:num>
  <w:num w:numId="18" w16cid:durableId="866911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dirty"/>
  <w:trackRevisions w:val="false"/>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AUAzuBoqiwAAAA="/>
  </w:docVars>
  <w:rsids>
    <w:rsidRoot w:val="005D012F"/>
    <w:rsid w:val="00000429"/>
    <w:rsid w:val="000034F1"/>
    <w:rsid w:val="000065C5"/>
    <w:rsid w:val="000141F6"/>
    <w:rsid w:val="00016154"/>
    <w:rsid w:val="000179ED"/>
    <w:rsid w:val="00017AF5"/>
    <w:rsid w:val="00021831"/>
    <w:rsid w:val="00022480"/>
    <w:rsid w:val="00024B6C"/>
    <w:rsid w:val="00024CD8"/>
    <w:rsid w:val="0002516B"/>
    <w:rsid w:val="00025566"/>
    <w:rsid w:val="0002766B"/>
    <w:rsid w:val="00027953"/>
    <w:rsid w:val="0003094F"/>
    <w:rsid w:val="00031738"/>
    <w:rsid w:val="000327B2"/>
    <w:rsid w:val="00032ECE"/>
    <w:rsid w:val="0003629D"/>
    <w:rsid w:val="00036305"/>
    <w:rsid w:val="00036892"/>
    <w:rsid w:val="0004082D"/>
    <w:rsid w:val="000440B8"/>
    <w:rsid w:val="0004506B"/>
    <w:rsid w:val="0004755E"/>
    <w:rsid w:val="0005371D"/>
    <w:rsid w:val="00054D30"/>
    <w:rsid w:val="00057178"/>
    <w:rsid w:val="00057E90"/>
    <w:rsid w:val="00060BB5"/>
    <w:rsid w:val="0006300D"/>
    <w:rsid w:val="0006321E"/>
    <w:rsid w:val="00065D79"/>
    <w:rsid w:val="00066FCE"/>
    <w:rsid w:val="00067773"/>
    <w:rsid w:val="00067B8E"/>
    <w:rsid w:val="00076013"/>
    <w:rsid w:val="000767E9"/>
    <w:rsid w:val="00076824"/>
    <w:rsid w:val="00077A25"/>
    <w:rsid w:val="000801CF"/>
    <w:rsid w:val="000847EE"/>
    <w:rsid w:val="000933FF"/>
    <w:rsid w:val="0009357F"/>
    <w:rsid w:val="00093EFD"/>
    <w:rsid w:val="0009555A"/>
    <w:rsid w:val="00095C62"/>
    <w:rsid w:val="00097298"/>
    <w:rsid w:val="00097656"/>
    <w:rsid w:val="00097A22"/>
    <w:rsid w:val="000A1071"/>
    <w:rsid w:val="000A2E00"/>
    <w:rsid w:val="000A720B"/>
    <w:rsid w:val="000B3581"/>
    <w:rsid w:val="000B67CB"/>
    <w:rsid w:val="000B78FA"/>
    <w:rsid w:val="000C2BB3"/>
    <w:rsid w:val="000C3BCE"/>
    <w:rsid w:val="000D073E"/>
    <w:rsid w:val="000D2510"/>
    <w:rsid w:val="000D5727"/>
    <w:rsid w:val="000D6548"/>
    <w:rsid w:val="000D7033"/>
    <w:rsid w:val="000E038C"/>
    <w:rsid w:val="000E1706"/>
    <w:rsid w:val="000F039F"/>
    <w:rsid w:val="000F04D9"/>
    <w:rsid w:val="000F109F"/>
    <w:rsid w:val="000F1806"/>
    <w:rsid w:val="000F2A48"/>
    <w:rsid w:val="000F39F0"/>
    <w:rsid w:val="000F6CA0"/>
    <w:rsid w:val="001024BD"/>
    <w:rsid w:val="0010263E"/>
    <w:rsid w:val="00102E58"/>
    <w:rsid w:val="00107402"/>
    <w:rsid w:val="00114DFA"/>
    <w:rsid w:val="00114FA5"/>
    <w:rsid w:val="001216A3"/>
    <w:rsid w:val="00121B01"/>
    <w:rsid w:val="00123A37"/>
    <w:rsid w:val="00124569"/>
    <w:rsid w:val="00125EC8"/>
    <w:rsid w:val="00130CCF"/>
    <w:rsid w:val="00132CCD"/>
    <w:rsid w:val="0013445F"/>
    <w:rsid w:val="00140883"/>
    <w:rsid w:val="00142FCF"/>
    <w:rsid w:val="00145D71"/>
    <w:rsid w:val="00146695"/>
    <w:rsid w:val="001479E8"/>
    <w:rsid w:val="00150F13"/>
    <w:rsid w:val="00153010"/>
    <w:rsid w:val="00153539"/>
    <w:rsid w:val="00154087"/>
    <w:rsid w:val="0016036B"/>
    <w:rsid w:val="001672ED"/>
    <w:rsid w:val="00170480"/>
    <w:rsid w:val="001721C9"/>
    <w:rsid w:val="00172C80"/>
    <w:rsid w:val="00174878"/>
    <w:rsid w:val="00175511"/>
    <w:rsid w:val="00187B36"/>
    <w:rsid w:val="00192A95"/>
    <w:rsid w:val="00193059"/>
    <w:rsid w:val="0019706D"/>
    <w:rsid w:val="001A1097"/>
    <w:rsid w:val="001A3A00"/>
    <w:rsid w:val="001A6FF2"/>
    <w:rsid w:val="001A7D98"/>
    <w:rsid w:val="001B0E25"/>
    <w:rsid w:val="001B1DF0"/>
    <w:rsid w:val="001B4C44"/>
    <w:rsid w:val="001B5DE5"/>
    <w:rsid w:val="001B7137"/>
    <w:rsid w:val="001C45C2"/>
    <w:rsid w:val="001D0255"/>
    <w:rsid w:val="001D096D"/>
    <w:rsid w:val="001D1D18"/>
    <w:rsid w:val="001D3083"/>
    <w:rsid w:val="001D4168"/>
    <w:rsid w:val="001D47E9"/>
    <w:rsid w:val="001D59AE"/>
    <w:rsid w:val="001E0037"/>
    <w:rsid w:val="001E4FA3"/>
    <w:rsid w:val="001F4589"/>
    <w:rsid w:val="001F50BA"/>
    <w:rsid w:val="001F640E"/>
    <w:rsid w:val="002016CE"/>
    <w:rsid w:val="002031B6"/>
    <w:rsid w:val="00206222"/>
    <w:rsid w:val="00210EC1"/>
    <w:rsid w:val="002111E1"/>
    <w:rsid w:val="00214161"/>
    <w:rsid w:val="002170CE"/>
    <w:rsid w:val="00220E33"/>
    <w:rsid w:val="0022256A"/>
    <w:rsid w:val="002237F2"/>
    <w:rsid w:val="00224E87"/>
    <w:rsid w:val="00225794"/>
    <w:rsid w:val="00230AA5"/>
    <w:rsid w:val="002313CD"/>
    <w:rsid w:val="00234A08"/>
    <w:rsid w:val="00236922"/>
    <w:rsid w:val="002402AB"/>
    <w:rsid w:val="00243E46"/>
    <w:rsid w:val="00245025"/>
    <w:rsid w:val="002469BC"/>
    <w:rsid w:val="002510D6"/>
    <w:rsid w:val="00257815"/>
    <w:rsid w:val="00260095"/>
    <w:rsid w:val="00262B50"/>
    <w:rsid w:val="00265E75"/>
    <w:rsid w:val="00267D21"/>
    <w:rsid w:val="00271DFF"/>
    <w:rsid w:val="00276DF6"/>
    <w:rsid w:val="002804F0"/>
    <w:rsid w:val="00282C8F"/>
    <w:rsid w:val="0028317F"/>
    <w:rsid w:val="00285615"/>
    <w:rsid w:val="00291DFC"/>
    <w:rsid w:val="00292C97"/>
    <w:rsid w:val="00296C4F"/>
    <w:rsid w:val="00297520"/>
    <w:rsid w:val="00297568"/>
    <w:rsid w:val="002976F4"/>
    <w:rsid w:val="002A34FF"/>
    <w:rsid w:val="002A3DD4"/>
    <w:rsid w:val="002A5FFD"/>
    <w:rsid w:val="002B0BD1"/>
    <w:rsid w:val="002B2193"/>
    <w:rsid w:val="002B3B54"/>
    <w:rsid w:val="002B5E65"/>
    <w:rsid w:val="002B7D1F"/>
    <w:rsid w:val="002C0A55"/>
    <w:rsid w:val="002E35E4"/>
    <w:rsid w:val="002E41F4"/>
    <w:rsid w:val="002E46D6"/>
    <w:rsid w:val="002E4770"/>
    <w:rsid w:val="002E4BAC"/>
    <w:rsid w:val="002E5B87"/>
    <w:rsid w:val="002F0678"/>
    <w:rsid w:val="002F13A0"/>
    <w:rsid w:val="002F16CF"/>
    <w:rsid w:val="002F2A34"/>
    <w:rsid w:val="00300E90"/>
    <w:rsid w:val="00303E9A"/>
    <w:rsid w:val="00311E5B"/>
    <w:rsid w:val="00316837"/>
    <w:rsid w:val="00322239"/>
    <w:rsid w:val="00322E26"/>
    <w:rsid w:val="0032653E"/>
    <w:rsid w:val="00327BC4"/>
    <w:rsid w:val="0033045C"/>
    <w:rsid w:val="003305E2"/>
    <w:rsid w:val="00331602"/>
    <w:rsid w:val="00336E00"/>
    <w:rsid w:val="00340B3F"/>
    <w:rsid w:val="003436F1"/>
    <w:rsid w:val="00343944"/>
    <w:rsid w:val="003449D0"/>
    <w:rsid w:val="00344BD1"/>
    <w:rsid w:val="00345A4A"/>
    <w:rsid w:val="003468C5"/>
    <w:rsid w:val="00350174"/>
    <w:rsid w:val="00356A9B"/>
    <w:rsid w:val="003658D5"/>
    <w:rsid w:val="00367EA3"/>
    <w:rsid w:val="0037639D"/>
    <w:rsid w:val="00376E5D"/>
    <w:rsid w:val="003804C1"/>
    <w:rsid w:val="003861D8"/>
    <w:rsid w:val="00390CB4"/>
    <w:rsid w:val="00393B40"/>
    <w:rsid w:val="00395E74"/>
    <w:rsid w:val="00397297"/>
    <w:rsid w:val="003A3F01"/>
    <w:rsid w:val="003A4D2E"/>
    <w:rsid w:val="003A58D8"/>
    <w:rsid w:val="003B0420"/>
    <w:rsid w:val="003B2314"/>
    <w:rsid w:val="003B7DE5"/>
    <w:rsid w:val="003C0FD3"/>
    <w:rsid w:val="003C2894"/>
    <w:rsid w:val="003C3381"/>
    <w:rsid w:val="003C4867"/>
    <w:rsid w:val="003C4BB8"/>
    <w:rsid w:val="003D2F9F"/>
    <w:rsid w:val="003D32E8"/>
    <w:rsid w:val="003D3346"/>
    <w:rsid w:val="003D4305"/>
    <w:rsid w:val="003D48FD"/>
    <w:rsid w:val="003D7E2F"/>
    <w:rsid w:val="003F2587"/>
    <w:rsid w:val="003F3384"/>
    <w:rsid w:val="003F3B5D"/>
    <w:rsid w:val="003F5852"/>
    <w:rsid w:val="004001DE"/>
    <w:rsid w:val="00402449"/>
    <w:rsid w:val="004111DE"/>
    <w:rsid w:val="00412685"/>
    <w:rsid w:val="0041390B"/>
    <w:rsid w:val="00415484"/>
    <w:rsid w:val="004160CF"/>
    <w:rsid w:val="00416F06"/>
    <w:rsid w:val="004172E1"/>
    <w:rsid w:val="00421343"/>
    <w:rsid w:val="0042655A"/>
    <w:rsid w:val="004270AD"/>
    <w:rsid w:val="004316A6"/>
    <w:rsid w:val="00434D66"/>
    <w:rsid w:val="0043500B"/>
    <w:rsid w:val="00435F5A"/>
    <w:rsid w:val="004503C3"/>
    <w:rsid w:val="00451C17"/>
    <w:rsid w:val="004552AC"/>
    <w:rsid w:val="00456894"/>
    <w:rsid w:val="00457954"/>
    <w:rsid w:val="004609A5"/>
    <w:rsid w:val="004613BE"/>
    <w:rsid w:val="004633A8"/>
    <w:rsid w:val="00464EBD"/>
    <w:rsid w:val="00465AB5"/>
    <w:rsid w:val="00465E48"/>
    <w:rsid w:val="004725BE"/>
    <w:rsid w:val="00474EC0"/>
    <w:rsid w:val="004764ED"/>
    <w:rsid w:val="0048235B"/>
    <w:rsid w:val="0048427F"/>
    <w:rsid w:val="00484D00"/>
    <w:rsid w:val="004856EA"/>
    <w:rsid w:val="00486810"/>
    <w:rsid w:val="004900F4"/>
    <w:rsid w:val="00495030"/>
    <w:rsid w:val="00497A48"/>
    <w:rsid w:val="004A0EAD"/>
    <w:rsid w:val="004A148C"/>
    <w:rsid w:val="004A26A1"/>
    <w:rsid w:val="004A2FB0"/>
    <w:rsid w:val="004A61D5"/>
    <w:rsid w:val="004A7108"/>
    <w:rsid w:val="004B0BCA"/>
    <w:rsid w:val="004B74F9"/>
    <w:rsid w:val="004C30A9"/>
    <w:rsid w:val="004C506F"/>
    <w:rsid w:val="004D11E2"/>
    <w:rsid w:val="004D2193"/>
    <w:rsid w:val="004D5444"/>
    <w:rsid w:val="004E250B"/>
    <w:rsid w:val="004E3322"/>
    <w:rsid w:val="004F30A9"/>
    <w:rsid w:val="004F4AE1"/>
    <w:rsid w:val="00500A67"/>
    <w:rsid w:val="00505CA1"/>
    <w:rsid w:val="0051136C"/>
    <w:rsid w:val="00515477"/>
    <w:rsid w:val="00521366"/>
    <w:rsid w:val="00521959"/>
    <w:rsid w:val="005229A5"/>
    <w:rsid w:val="00523B3C"/>
    <w:rsid w:val="0052484C"/>
    <w:rsid w:val="00525C1F"/>
    <w:rsid w:val="00525FB6"/>
    <w:rsid w:val="00532136"/>
    <w:rsid w:val="00533AD5"/>
    <w:rsid w:val="00536044"/>
    <w:rsid w:val="00542D9F"/>
    <w:rsid w:val="00544F76"/>
    <w:rsid w:val="005458E0"/>
    <w:rsid w:val="00546908"/>
    <w:rsid w:val="00547448"/>
    <w:rsid w:val="0054754E"/>
    <w:rsid w:val="00551D04"/>
    <w:rsid w:val="00556131"/>
    <w:rsid w:val="005624E5"/>
    <w:rsid w:val="005630E2"/>
    <w:rsid w:val="00571C7B"/>
    <w:rsid w:val="00571D9A"/>
    <w:rsid w:val="005730B4"/>
    <w:rsid w:val="0057488D"/>
    <w:rsid w:val="00574D03"/>
    <w:rsid w:val="00575945"/>
    <w:rsid w:val="005818A2"/>
    <w:rsid w:val="005825E5"/>
    <w:rsid w:val="00584904"/>
    <w:rsid w:val="00585347"/>
    <w:rsid w:val="00594F45"/>
    <w:rsid w:val="00595E75"/>
    <w:rsid w:val="005A04A3"/>
    <w:rsid w:val="005A2B13"/>
    <w:rsid w:val="005B1FA5"/>
    <w:rsid w:val="005B267C"/>
    <w:rsid w:val="005B2D72"/>
    <w:rsid w:val="005B3897"/>
    <w:rsid w:val="005B6F67"/>
    <w:rsid w:val="005B7C21"/>
    <w:rsid w:val="005C49DF"/>
    <w:rsid w:val="005C49E3"/>
    <w:rsid w:val="005C55E3"/>
    <w:rsid w:val="005C7D87"/>
    <w:rsid w:val="005D012F"/>
    <w:rsid w:val="005D0E98"/>
    <w:rsid w:val="005D4450"/>
    <w:rsid w:val="005D59F4"/>
    <w:rsid w:val="005D5F3F"/>
    <w:rsid w:val="005E5A98"/>
    <w:rsid w:val="005F0A41"/>
    <w:rsid w:val="005F439E"/>
    <w:rsid w:val="005F485F"/>
    <w:rsid w:val="005F66C6"/>
    <w:rsid w:val="005F6C3C"/>
    <w:rsid w:val="00600DD0"/>
    <w:rsid w:val="006060D8"/>
    <w:rsid w:val="0060625B"/>
    <w:rsid w:val="00607CB9"/>
    <w:rsid w:val="00622218"/>
    <w:rsid w:val="00625C34"/>
    <w:rsid w:val="00627CCC"/>
    <w:rsid w:val="00632CD2"/>
    <w:rsid w:val="00634458"/>
    <w:rsid w:val="00637969"/>
    <w:rsid w:val="00637BE3"/>
    <w:rsid w:val="00640494"/>
    <w:rsid w:val="00642481"/>
    <w:rsid w:val="006450F3"/>
    <w:rsid w:val="006538E6"/>
    <w:rsid w:val="00657166"/>
    <w:rsid w:val="00657329"/>
    <w:rsid w:val="00657CE1"/>
    <w:rsid w:val="00660506"/>
    <w:rsid w:val="00661A09"/>
    <w:rsid w:val="00662E3C"/>
    <w:rsid w:val="0066523E"/>
    <w:rsid w:val="0066637B"/>
    <w:rsid w:val="006667E4"/>
    <w:rsid w:val="006777EF"/>
    <w:rsid w:val="006827B4"/>
    <w:rsid w:val="0068305A"/>
    <w:rsid w:val="006871E3"/>
    <w:rsid w:val="006927BC"/>
    <w:rsid w:val="006A24E1"/>
    <w:rsid w:val="006A3A8D"/>
    <w:rsid w:val="006B4C22"/>
    <w:rsid w:val="006B6C6D"/>
    <w:rsid w:val="006C3CCF"/>
    <w:rsid w:val="006C3D18"/>
    <w:rsid w:val="006D1165"/>
    <w:rsid w:val="006D1704"/>
    <w:rsid w:val="006D3A78"/>
    <w:rsid w:val="006D51DB"/>
    <w:rsid w:val="006D6A69"/>
    <w:rsid w:val="006E1306"/>
    <w:rsid w:val="006E36E9"/>
    <w:rsid w:val="006E398E"/>
    <w:rsid w:val="006E49F2"/>
    <w:rsid w:val="006E7B13"/>
    <w:rsid w:val="006F0E3F"/>
    <w:rsid w:val="006F3E36"/>
    <w:rsid w:val="006F51D5"/>
    <w:rsid w:val="006F7376"/>
    <w:rsid w:val="006F73FA"/>
    <w:rsid w:val="006F7B5C"/>
    <w:rsid w:val="00701E6A"/>
    <w:rsid w:val="007030C9"/>
    <w:rsid w:val="007033E2"/>
    <w:rsid w:val="0071047F"/>
    <w:rsid w:val="007128FD"/>
    <w:rsid w:val="00717B4F"/>
    <w:rsid w:val="0072061C"/>
    <w:rsid w:val="00721B3E"/>
    <w:rsid w:val="00722480"/>
    <w:rsid w:val="00723AF9"/>
    <w:rsid w:val="00724343"/>
    <w:rsid w:val="00724394"/>
    <w:rsid w:val="00725CD2"/>
    <w:rsid w:val="0073044E"/>
    <w:rsid w:val="0073060D"/>
    <w:rsid w:val="00734584"/>
    <w:rsid w:val="0074163F"/>
    <w:rsid w:val="00741C8E"/>
    <w:rsid w:val="00742513"/>
    <w:rsid w:val="007448DD"/>
    <w:rsid w:val="00744A88"/>
    <w:rsid w:val="00747C2E"/>
    <w:rsid w:val="00753D6B"/>
    <w:rsid w:val="00756041"/>
    <w:rsid w:val="00757EC7"/>
    <w:rsid w:val="0076225A"/>
    <w:rsid w:val="007624E0"/>
    <w:rsid w:val="0076315F"/>
    <w:rsid w:val="00766D5E"/>
    <w:rsid w:val="00770743"/>
    <w:rsid w:val="00773C79"/>
    <w:rsid w:val="00773CCD"/>
    <w:rsid w:val="00773D12"/>
    <w:rsid w:val="00773F9E"/>
    <w:rsid w:val="00774548"/>
    <w:rsid w:val="00782CDB"/>
    <w:rsid w:val="007851D8"/>
    <w:rsid w:val="00790267"/>
    <w:rsid w:val="0079138E"/>
    <w:rsid w:val="00792145"/>
    <w:rsid w:val="0079399F"/>
    <w:rsid w:val="00794140"/>
    <w:rsid w:val="007A47D7"/>
    <w:rsid w:val="007A4DE3"/>
    <w:rsid w:val="007A6524"/>
    <w:rsid w:val="007B4771"/>
    <w:rsid w:val="007B7CA7"/>
    <w:rsid w:val="007C0C59"/>
    <w:rsid w:val="007C1623"/>
    <w:rsid w:val="007C2B8F"/>
    <w:rsid w:val="007C314C"/>
    <w:rsid w:val="007C42B4"/>
    <w:rsid w:val="007C5C70"/>
    <w:rsid w:val="007C5EB1"/>
    <w:rsid w:val="007D276C"/>
    <w:rsid w:val="007D2F6A"/>
    <w:rsid w:val="007D6E5E"/>
    <w:rsid w:val="007E126E"/>
    <w:rsid w:val="007E46D2"/>
    <w:rsid w:val="007F2CCC"/>
    <w:rsid w:val="007F7360"/>
    <w:rsid w:val="007F7867"/>
    <w:rsid w:val="00801DCD"/>
    <w:rsid w:val="00803490"/>
    <w:rsid w:val="00813926"/>
    <w:rsid w:val="008147B2"/>
    <w:rsid w:val="00815759"/>
    <w:rsid w:val="00816554"/>
    <w:rsid w:val="00821862"/>
    <w:rsid w:val="00823EA6"/>
    <w:rsid w:val="0082426A"/>
    <w:rsid w:val="0082560A"/>
    <w:rsid w:val="0082597F"/>
    <w:rsid w:val="008271DE"/>
    <w:rsid w:val="00831057"/>
    <w:rsid w:val="00831A2B"/>
    <w:rsid w:val="00832C0C"/>
    <w:rsid w:val="00842C2A"/>
    <w:rsid w:val="008433E6"/>
    <w:rsid w:val="00845458"/>
    <w:rsid w:val="00847482"/>
    <w:rsid w:val="008517E3"/>
    <w:rsid w:val="00851DB4"/>
    <w:rsid w:val="0085312C"/>
    <w:rsid w:val="00860FAF"/>
    <w:rsid w:val="00863D44"/>
    <w:rsid w:val="00866361"/>
    <w:rsid w:val="00867D63"/>
    <w:rsid w:val="008703FA"/>
    <w:rsid w:val="00870861"/>
    <w:rsid w:val="00873CBE"/>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3F94"/>
    <w:rsid w:val="008A44B5"/>
    <w:rsid w:val="008A5F18"/>
    <w:rsid w:val="008B1B44"/>
    <w:rsid w:val="008B7A63"/>
    <w:rsid w:val="008C226C"/>
    <w:rsid w:val="008C2321"/>
    <w:rsid w:val="008C5792"/>
    <w:rsid w:val="008C64B2"/>
    <w:rsid w:val="008D03D6"/>
    <w:rsid w:val="008D0D17"/>
    <w:rsid w:val="008D5ED3"/>
    <w:rsid w:val="008D6C1E"/>
    <w:rsid w:val="008E502A"/>
    <w:rsid w:val="008E5232"/>
    <w:rsid w:val="008E7A05"/>
    <w:rsid w:val="008F4F0E"/>
    <w:rsid w:val="009024A6"/>
    <w:rsid w:val="00903252"/>
    <w:rsid w:val="00903688"/>
    <w:rsid w:val="009040C7"/>
    <w:rsid w:val="009071BD"/>
    <w:rsid w:val="00907494"/>
    <w:rsid w:val="00910335"/>
    <w:rsid w:val="009140CE"/>
    <w:rsid w:val="0091442B"/>
    <w:rsid w:val="00917B84"/>
    <w:rsid w:val="00925A44"/>
    <w:rsid w:val="00930C66"/>
    <w:rsid w:val="00930D91"/>
    <w:rsid w:val="00932D80"/>
    <w:rsid w:val="009361C8"/>
    <w:rsid w:val="009408CA"/>
    <w:rsid w:val="009418A7"/>
    <w:rsid w:val="00943CCB"/>
    <w:rsid w:val="00947E68"/>
    <w:rsid w:val="00950401"/>
    <w:rsid w:val="00961651"/>
    <w:rsid w:val="00966FFE"/>
    <w:rsid w:val="00970BAB"/>
    <w:rsid w:val="0098411D"/>
    <w:rsid w:val="00984607"/>
    <w:rsid w:val="009873F0"/>
    <w:rsid w:val="00987755"/>
    <w:rsid w:val="00990511"/>
    <w:rsid w:val="0099390C"/>
    <w:rsid w:val="00996ED5"/>
    <w:rsid w:val="009A2E61"/>
    <w:rsid w:val="009A317F"/>
    <w:rsid w:val="009A56C8"/>
    <w:rsid w:val="009A7F19"/>
    <w:rsid w:val="009B2629"/>
    <w:rsid w:val="009B411B"/>
    <w:rsid w:val="009C28FC"/>
    <w:rsid w:val="009C5595"/>
    <w:rsid w:val="009D1FE1"/>
    <w:rsid w:val="009D217B"/>
    <w:rsid w:val="009D6A5B"/>
    <w:rsid w:val="009D7638"/>
    <w:rsid w:val="009D7A4E"/>
    <w:rsid w:val="009E0376"/>
    <w:rsid w:val="009E0FA4"/>
    <w:rsid w:val="009F079E"/>
    <w:rsid w:val="009F0978"/>
    <w:rsid w:val="009F0AD0"/>
    <w:rsid w:val="009F39F0"/>
    <w:rsid w:val="009F4C8F"/>
    <w:rsid w:val="009F61FB"/>
    <w:rsid w:val="00A01D7A"/>
    <w:rsid w:val="00A02C61"/>
    <w:rsid w:val="00A03012"/>
    <w:rsid w:val="00A055CD"/>
    <w:rsid w:val="00A0608A"/>
    <w:rsid w:val="00A10601"/>
    <w:rsid w:val="00A10B96"/>
    <w:rsid w:val="00A123B7"/>
    <w:rsid w:val="00A134B4"/>
    <w:rsid w:val="00A22C9E"/>
    <w:rsid w:val="00A23CA3"/>
    <w:rsid w:val="00A266DA"/>
    <w:rsid w:val="00A37CEE"/>
    <w:rsid w:val="00A4375A"/>
    <w:rsid w:val="00A454CD"/>
    <w:rsid w:val="00A52476"/>
    <w:rsid w:val="00A531E9"/>
    <w:rsid w:val="00A539B0"/>
    <w:rsid w:val="00A53B21"/>
    <w:rsid w:val="00A60A42"/>
    <w:rsid w:val="00A644E0"/>
    <w:rsid w:val="00A72416"/>
    <w:rsid w:val="00A72A01"/>
    <w:rsid w:val="00A740AC"/>
    <w:rsid w:val="00A76507"/>
    <w:rsid w:val="00A76625"/>
    <w:rsid w:val="00A77958"/>
    <w:rsid w:val="00A83C34"/>
    <w:rsid w:val="00A94F44"/>
    <w:rsid w:val="00A94F6F"/>
    <w:rsid w:val="00A96950"/>
    <w:rsid w:val="00A96E69"/>
    <w:rsid w:val="00A9701F"/>
    <w:rsid w:val="00A9758C"/>
    <w:rsid w:val="00AA0FE5"/>
    <w:rsid w:val="00AB1D63"/>
    <w:rsid w:val="00AB2600"/>
    <w:rsid w:val="00AB3822"/>
    <w:rsid w:val="00AB557C"/>
    <w:rsid w:val="00AC06F8"/>
    <w:rsid w:val="00AC1B64"/>
    <w:rsid w:val="00AC4C43"/>
    <w:rsid w:val="00AC54E2"/>
    <w:rsid w:val="00AC7FAC"/>
    <w:rsid w:val="00AD274B"/>
    <w:rsid w:val="00AD2E47"/>
    <w:rsid w:val="00AD3701"/>
    <w:rsid w:val="00AD7394"/>
    <w:rsid w:val="00AE18C1"/>
    <w:rsid w:val="00AE1C67"/>
    <w:rsid w:val="00AE5761"/>
    <w:rsid w:val="00AE704C"/>
    <w:rsid w:val="00AF31FA"/>
    <w:rsid w:val="00AF35B8"/>
    <w:rsid w:val="00AF5648"/>
    <w:rsid w:val="00AF66EF"/>
    <w:rsid w:val="00B05EC1"/>
    <w:rsid w:val="00B07FB5"/>
    <w:rsid w:val="00B13888"/>
    <w:rsid w:val="00B14FA8"/>
    <w:rsid w:val="00B15FC8"/>
    <w:rsid w:val="00B23431"/>
    <w:rsid w:val="00B24BD0"/>
    <w:rsid w:val="00B25BDE"/>
    <w:rsid w:val="00B26C98"/>
    <w:rsid w:val="00B27B92"/>
    <w:rsid w:val="00B30032"/>
    <w:rsid w:val="00B335E0"/>
    <w:rsid w:val="00B36A4E"/>
    <w:rsid w:val="00B37405"/>
    <w:rsid w:val="00B425EE"/>
    <w:rsid w:val="00B45D77"/>
    <w:rsid w:val="00B50356"/>
    <w:rsid w:val="00B541BB"/>
    <w:rsid w:val="00B54765"/>
    <w:rsid w:val="00B55C82"/>
    <w:rsid w:val="00B5746F"/>
    <w:rsid w:val="00B62534"/>
    <w:rsid w:val="00B63DA4"/>
    <w:rsid w:val="00B6444B"/>
    <w:rsid w:val="00B645B7"/>
    <w:rsid w:val="00B70FE6"/>
    <w:rsid w:val="00B71587"/>
    <w:rsid w:val="00B72BB7"/>
    <w:rsid w:val="00B8144E"/>
    <w:rsid w:val="00B818EE"/>
    <w:rsid w:val="00B87263"/>
    <w:rsid w:val="00B8773D"/>
    <w:rsid w:val="00B90136"/>
    <w:rsid w:val="00B931E4"/>
    <w:rsid w:val="00B95353"/>
    <w:rsid w:val="00B964D0"/>
    <w:rsid w:val="00B96707"/>
    <w:rsid w:val="00B96ABC"/>
    <w:rsid w:val="00BA4E8C"/>
    <w:rsid w:val="00BA5622"/>
    <w:rsid w:val="00BB06F1"/>
    <w:rsid w:val="00BB170E"/>
    <w:rsid w:val="00BB4DDE"/>
    <w:rsid w:val="00BB504D"/>
    <w:rsid w:val="00BB7A06"/>
    <w:rsid w:val="00BC10E7"/>
    <w:rsid w:val="00BC3FB7"/>
    <w:rsid w:val="00BD4217"/>
    <w:rsid w:val="00BD461A"/>
    <w:rsid w:val="00BE075D"/>
    <w:rsid w:val="00BE347C"/>
    <w:rsid w:val="00BE65FB"/>
    <w:rsid w:val="00BF0169"/>
    <w:rsid w:val="00BF04B2"/>
    <w:rsid w:val="00BF1906"/>
    <w:rsid w:val="00BF4474"/>
    <w:rsid w:val="00BF618E"/>
    <w:rsid w:val="00C01C82"/>
    <w:rsid w:val="00C03A14"/>
    <w:rsid w:val="00C0603D"/>
    <w:rsid w:val="00C119A6"/>
    <w:rsid w:val="00C13980"/>
    <w:rsid w:val="00C14538"/>
    <w:rsid w:val="00C154D9"/>
    <w:rsid w:val="00C16B7C"/>
    <w:rsid w:val="00C178C3"/>
    <w:rsid w:val="00C21F8A"/>
    <w:rsid w:val="00C22EC0"/>
    <w:rsid w:val="00C2385C"/>
    <w:rsid w:val="00C30C4E"/>
    <w:rsid w:val="00C313DE"/>
    <w:rsid w:val="00C31FAE"/>
    <w:rsid w:val="00C40FCC"/>
    <w:rsid w:val="00C41F8E"/>
    <w:rsid w:val="00C50A7F"/>
    <w:rsid w:val="00C50C26"/>
    <w:rsid w:val="00C5257A"/>
    <w:rsid w:val="00C54B29"/>
    <w:rsid w:val="00C563FE"/>
    <w:rsid w:val="00C6317F"/>
    <w:rsid w:val="00C63F95"/>
    <w:rsid w:val="00C721C6"/>
    <w:rsid w:val="00C75B79"/>
    <w:rsid w:val="00C75F46"/>
    <w:rsid w:val="00C77DF8"/>
    <w:rsid w:val="00C81F1E"/>
    <w:rsid w:val="00C826AA"/>
    <w:rsid w:val="00C836BB"/>
    <w:rsid w:val="00C84F96"/>
    <w:rsid w:val="00C867FE"/>
    <w:rsid w:val="00C91714"/>
    <w:rsid w:val="00C93D18"/>
    <w:rsid w:val="00C96149"/>
    <w:rsid w:val="00C9751F"/>
    <w:rsid w:val="00CA16F3"/>
    <w:rsid w:val="00CC0C2F"/>
    <w:rsid w:val="00CC2E90"/>
    <w:rsid w:val="00CC3F28"/>
    <w:rsid w:val="00CC69BA"/>
    <w:rsid w:val="00CC76BC"/>
    <w:rsid w:val="00CC7712"/>
    <w:rsid w:val="00CD060F"/>
    <w:rsid w:val="00CD1885"/>
    <w:rsid w:val="00CD2E76"/>
    <w:rsid w:val="00CD6EC2"/>
    <w:rsid w:val="00CE4264"/>
    <w:rsid w:val="00CF35D0"/>
    <w:rsid w:val="00D045C4"/>
    <w:rsid w:val="00D06573"/>
    <w:rsid w:val="00D07CB6"/>
    <w:rsid w:val="00D10C67"/>
    <w:rsid w:val="00D11D33"/>
    <w:rsid w:val="00D128B7"/>
    <w:rsid w:val="00D16BE0"/>
    <w:rsid w:val="00D207DD"/>
    <w:rsid w:val="00D20FC3"/>
    <w:rsid w:val="00D22F68"/>
    <w:rsid w:val="00D23B06"/>
    <w:rsid w:val="00D24269"/>
    <w:rsid w:val="00D244E1"/>
    <w:rsid w:val="00D24FA1"/>
    <w:rsid w:val="00D25E80"/>
    <w:rsid w:val="00D26FC8"/>
    <w:rsid w:val="00D318D7"/>
    <w:rsid w:val="00D33F3C"/>
    <w:rsid w:val="00D34A11"/>
    <w:rsid w:val="00D36FC3"/>
    <w:rsid w:val="00D40270"/>
    <w:rsid w:val="00D40CC4"/>
    <w:rsid w:val="00D41256"/>
    <w:rsid w:val="00D435B9"/>
    <w:rsid w:val="00D4600B"/>
    <w:rsid w:val="00D51B9A"/>
    <w:rsid w:val="00D52C6F"/>
    <w:rsid w:val="00D53801"/>
    <w:rsid w:val="00D55571"/>
    <w:rsid w:val="00D630CC"/>
    <w:rsid w:val="00D6627B"/>
    <w:rsid w:val="00D670C3"/>
    <w:rsid w:val="00D67BC9"/>
    <w:rsid w:val="00D77E7D"/>
    <w:rsid w:val="00D85A24"/>
    <w:rsid w:val="00D87ECE"/>
    <w:rsid w:val="00D906E3"/>
    <w:rsid w:val="00D93D35"/>
    <w:rsid w:val="00D94071"/>
    <w:rsid w:val="00D97244"/>
    <w:rsid w:val="00DA21FB"/>
    <w:rsid w:val="00DA2A7D"/>
    <w:rsid w:val="00DA2F1E"/>
    <w:rsid w:val="00DA58CA"/>
    <w:rsid w:val="00DA5EF1"/>
    <w:rsid w:val="00DA5FA0"/>
    <w:rsid w:val="00DA6DE5"/>
    <w:rsid w:val="00DB6D21"/>
    <w:rsid w:val="00DC01BA"/>
    <w:rsid w:val="00DC4A0D"/>
    <w:rsid w:val="00DC66DF"/>
    <w:rsid w:val="00DD14BD"/>
    <w:rsid w:val="00DD76EB"/>
    <w:rsid w:val="00DD7BDD"/>
    <w:rsid w:val="00DE1E5F"/>
    <w:rsid w:val="00DE4D05"/>
    <w:rsid w:val="00DE6F16"/>
    <w:rsid w:val="00DE74A8"/>
    <w:rsid w:val="00DF2C65"/>
    <w:rsid w:val="00DF378B"/>
    <w:rsid w:val="00DF721B"/>
    <w:rsid w:val="00E003D7"/>
    <w:rsid w:val="00E011E4"/>
    <w:rsid w:val="00E064F4"/>
    <w:rsid w:val="00E11104"/>
    <w:rsid w:val="00E121F9"/>
    <w:rsid w:val="00E13191"/>
    <w:rsid w:val="00E1493C"/>
    <w:rsid w:val="00E15BDA"/>
    <w:rsid w:val="00E2291E"/>
    <w:rsid w:val="00E32C24"/>
    <w:rsid w:val="00E33120"/>
    <w:rsid w:val="00E33C49"/>
    <w:rsid w:val="00E3450C"/>
    <w:rsid w:val="00E36B24"/>
    <w:rsid w:val="00E430A2"/>
    <w:rsid w:val="00E46292"/>
    <w:rsid w:val="00E47511"/>
    <w:rsid w:val="00E475F1"/>
    <w:rsid w:val="00E50A5B"/>
    <w:rsid w:val="00E50BF1"/>
    <w:rsid w:val="00E51891"/>
    <w:rsid w:val="00E52B6D"/>
    <w:rsid w:val="00E54690"/>
    <w:rsid w:val="00E54E7A"/>
    <w:rsid w:val="00E569F4"/>
    <w:rsid w:val="00E62EF7"/>
    <w:rsid w:val="00E67F59"/>
    <w:rsid w:val="00E72326"/>
    <w:rsid w:val="00E72394"/>
    <w:rsid w:val="00E72F94"/>
    <w:rsid w:val="00E80074"/>
    <w:rsid w:val="00E805EC"/>
    <w:rsid w:val="00E80997"/>
    <w:rsid w:val="00E80E10"/>
    <w:rsid w:val="00E83DCA"/>
    <w:rsid w:val="00E86F98"/>
    <w:rsid w:val="00E87699"/>
    <w:rsid w:val="00E91069"/>
    <w:rsid w:val="00E94FF0"/>
    <w:rsid w:val="00E96C9F"/>
    <w:rsid w:val="00E9778F"/>
    <w:rsid w:val="00EA09FA"/>
    <w:rsid w:val="00EA143D"/>
    <w:rsid w:val="00EA1DB4"/>
    <w:rsid w:val="00EA7454"/>
    <w:rsid w:val="00EB5B7D"/>
    <w:rsid w:val="00EB6197"/>
    <w:rsid w:val="00EB7DE3"/>
    <w:rsid w:val="00EC200A"/>
    <w:rsid w:val="00EC31D5"/>
    <w:rsid w:val="00EC7E91"/>
    <w:rsid w:val="00ED01E5"/>
    <w:rsid w:val="00ED0431"/>
    <w:rsid w:val="00ED1BB8"/>
    <w:rsid w:val="00ED6378"/>
    <w:rsid w:val="00EE1718"/>
    <w:rsid w:val="00EE3A6D"/>
    <w:rsid w:val="00EF1264"/>
    <w:rsid w:val="00EF18AF"/>
    <w:rsid w:val="00EF3113"/>
    <w:rsid w:val="00EF47E4"/>
    <w:rsid w:val="00EF646D"/>
    <w:rsid w:val="00F01BE4"/>
    <w:rsid w:val="00F01F9A"/>
    <w:rsid w:val="00F033DF"/>
    <w:rsid w:val="00F03D3D"/>
    <w:rsid w:val="00F0589C"/>
    <w:rsid w:val="00F10B94"/>
    <w:rsid w:val="00F116B8"/>
    <w:rsid w:val="00F12E6D"/>
    <w:rsid w:val="00F12FBA"/>
    <w:rsid w:val="00F14F3A"/>
    <w:rsid w:val="00F25F7C"/>
    <w:rsid w:val="00F2795C"/>
    <w:rsid w:val="00F27A2A"/>
    <w:rsid w:val="00F30683"/>
    <w:rsid w:val="00F33460"/>
    <w:rsid w:val="00F33BB6"/>
    <w:rsid w:val="00F4185F"/>
    <w:rsid w:val="00F4226F"/>
    <w:rsid w:val="00F422C8"/>
    <w:rsid w:val="00F42D85"/>
    <w:rsid w:val="00F4731B"/>
    <w:rsid w:val="00F47895"/>
    <w:rsid w:val="00F51863"/>
    <w:rsid w:val="00F52A67"/>
    <w:rsid w:val="00F56387"/>
    <w:rsid w:val="00F63E70"/>
    <w:rsid w:val="00F65135"/>
    <w:rsid w:val="00F656F8"/>
    <w:rsid w:val="00F673EF"/>
    <w:rsid w:val="00F73C44"/>
    <w:rsid w:val="00F8142D"/>
    <w:rsid w:val="00F81883"/>
    <w:rsid w:val="00F91B47"/>
    <w:rsid w:val="00F93F50"/>
    <w:rsid w:val="00F95E03"/>
    <w:rsid w:val="00F96525"/>
    <w:rsid w:val="00F96909"/>
    <w:rsid w:val="00F96AB9"/>
    <w:rsid w:val="00F97074"/>
    <w:rsid w:val="00F9759D"/>
    <w:rsid w:val="00FA2D09"/>
    <w:rsid w:val="00FA3710"/>
    <w:rsid w:val="00FA3B98"/>
    <w:rsid w:val="00FA6C6E"/>
    <w:rsid w:val="00FB2624"/>
    <w:rsid w:val="00FB2C10"/>
    <w:rsid w:val="00FB4C04"/>
    <w:rsid w:val="00FC1F86"/>
    <w:rsid w:val="00FC21A3"/>
    <w:rsid w:val="00FC4988"/>
    <w:rsid w:val="00FC526B"/>
    <w:rsid w:val="00FC5324"/>
    <w:rsid w:val="00FC5E50"/>
    <w:rsid w:val="00FC6FDE"/>
    <w:rsid w:val="00FD27F6"/>
    <w:rsid w:val="00FD2E5B"/>
    <w:rsid w:val="00FD6616"/>
    <w:rsid w:val="00FE10FB"/>
    <w:rsid w:val="00FE24F4"/>
    <w:rsid w:val="00FE2A5F"/>
    <w:rsid w:val="00FE3704"/>
    <w:rsid w:val="00FF1B09"/>
    <w:rsid w:val="00FF6B78"/>
    <w:rsid w:val="00FF7F00"/>
    <w:rsid w:val="01317825"/>
    <w:rsid w:val="0186E309"/>
    <w:rsid w:val="01F51F55"/>
    <w:rsid w:val="02547865"/>
    <w:rsid w:val="0262FF69"/>
    <w:rsid w:val="02BA1E5E"/>
    <w:rsid w:val="02E9C80C"/>
    <w:rsid w:val="030C2CD7"/>
    <w:rsid w:val="03469BF2"/>
    <w:rsid w:val="0608CF33"/>
    <w:rsid w:val="0643CD99"/>
    <w:rsid w:val="06603267"/>
    <w:rsid w:val="0660ED6C"/>
    <w:rsid w:val="067E3CB4"/>
    <w:rsid w:val="081A0D15"/>
    <w:rsid w:val="08530349"/>
    <w:rsid w:val="086335FA"/>
    <w:rsid w:val="088F98EE"/>
    <w:rsid w:val="08BEB225"/>
    <w:rsid w:val="097B6E5B"/>
    <w:rsid w:val="0A56553E"/>
    <w:rsid w:val="0B1BDFD5"/>
    <w:rsid w:val="0C2C0366"/>
    <w:rsid w:val="0C55B737"/>
    <w:rsid w:val="0CCFB04B"/>
    <w:rsid w:val="0CF0F8CB"/>
    <w:rsid w:val="0D8504BD"/>
    <w:rsid w:val="0D8DF600"/>
    <w:rsid w:val="0DB4D1E4"/>
    <w:rsid w:val="0E5842FC"/>
    <w:rsid w:val="0E75FAA8"/>
    <w:rsid w:val="10182225"/>
    <w:rsid w:val="10F5CE53"/>
    <w:rsid w:val="1161FDE9"/>
    <w:rsid w:val="11663B62"/>
    <w:rsid w:val="116B9D21"/>
    <w:rsid w:val="116BBE66"/>
    <w:rsid w:val="116E32C4"/>
    <w:rsid w:val="1175674A"/>
    <w:rsid w:val="123AE830"/>
    <w:rsid w:val="1283F3AD"/>
    <w:rsid w:val="12FF3C7D"/>
    <w:rsid w:val="1303976C"/>
    <w:rsid w:val="14C15D73"/>
    <w:rsid w:val="1634DF5D"/>
    <w:rsid w:val="163813E9"/>
    <w:rsid w:val="16450429"/>
    <w:rsid w:val="16FD2911"/>
    <w:rsid w:val="1708EAC3"/>
    <w:rsid w:val="1752123C"/>
    <w:rsid w:val="17F33B9B"/>
    <w:rsid w:val="18415C29"/>
    <w:rsid w:val="1843FA94"/>
    <w:rsid w:val="18F576EB"/>
    <w:rsid w:val="1946D57D"/>
    <w:rsid w:val="1A0B206F"/>
    <w:rsid w:val="1A26A9FA"/>
    <w:rsid w:val="1ACD5CDA"/>
    <w:rsid w:val="1B01A1EC"/>
    <w:rsid w:val="1B1F3AE3"/>
    <w:rsid w:val="1B4D4448"/>
    <w:rsid w:val="1B704EFC"/>
    <w:rsid w:val="1BD19F45"/>
    <w:rsid w:val="1C032EA0"/>
    <w:rsid w:val="1C105301"/>
    <w:rsid w:val="1C50E582"/>
    <w:rsid w:val="1C64BB89"/>
    <w:rsid w:val="1D714B40"/>
    <w:rsid w:val="1DC0324B"/>
    <w:rsid w:val="1E57E7E4"/>
    <w:rsid w:val="1E5A4568"/>
    <w:rsid w:val="1F863881"/>
    <w:rsid w:val="1F98FA2D"/>
    <w:rsid w:val="1FBC0E65"/>
    <w:rsid w:val="203D83FB"/>
    <w:rsid w:val="2073E394"/>
    <w:rsid w:val="207CC321"/>
    <w:rsid w:val="20B9A451"/>
    <w:rsid w:val="20DB6E3F"/>
    <w:rsid w:val="213346EF"/>
    <w:rsid w:val="2158779B"/>
    <w:rsid w:val="2197E48E"/>
    <w:rsid w:val="21F22CBB"/>
    <w:rsid w:val="22184AC1"/>
    <w:rsid w:val="23E17C0A"/>
    <w:rsid w:val="23F68BA0"/>
    <w:rsid w:val="2404AD8C"/>
    <w:rsid w:val="24127DFA"/>
    <w:rsid w:val="241B8E25"/>
    <w:rsid w:val="24B3DDD6"/>
    <w:rsid w:val="252CA1A0"/>
    <w:rsid w:val="25A1871B"/>
    <w:rsid w:val="25C1D37A"/>
    <w:rsid w:val="25EAF632"/>
    <w:rsid w:val="26006D89"/>
    <w:rsid w:val="268FF6EF"/>
    <w:rsid w:val="26CEE0AE"/>
    <w:rsid w:val="27185258"/>
    <w:rsid w:val="27203AB5"/>
    <w:rsid w:val="2733C397"/>
    <w:rsid w:val="28575AC7"/>
    <w:rsid w:val="28C8E7FA"/>
    <w:rsid w:val="296E9F24"/>
    <w:rsid w:val="299D6B84"/>
    <w:rsid w:val="2A453E70"/>
    <w:rsid w:val="2A5398A3"/>
    <w:rsid w:val="2B0399C2"/>
    <w:rsid w:val="2B58FF6C"/>
    <w:rsid w:val="2C0F5A45"/>
    <w:rsid w:val="2C136306"/>
    <w:rsid w:val="2C1EF6C6"/>
    <w:rsid w:val="2D237ACE"/>
    <w:rsid w:val="2D344517"/>
    <w:rsid w:val="2D39F37B"/>
    <w:rsid w:val="2D6E4A9B"/>
    <w:rsid w:val="2DD86560"/>
    <w:rsid w:val="2DDC0DDD"/>
    <w:rsid w:val="2DFC4DE8"/>
    <w:rsid w:val="2E4A68E6"/>
    <w:rsid w:val="2E575295"/>
    <w:rsid w:val="2EFD3338"/>
    <w:rsid w:val="2F0E90DC"/>
    <w:rsid w:val="2F24D614"/>
    <w:rsid w:val="2F31434C"/>
    <w:rsid w:val="2F981E49"/>
    <w:rsid w:val="305BC2E6"/>
    <w:rsid w:val="307B4B77"/>
    <w:rsid w:val="30C249C6"/>
    <w:rsid w:val="316A3642"/>
    <w:rsid w:val="32025639"/>
    <w:rsid w:val="320536BE"/>
    <w:rsid w:val="326C59C5"/>
    <w:rsid w:val="327601AD"/>
    <w:rsid w:val="3277EEFD"/>
    <w:rsid w:val="332605CD"/>
    <w:rsid w:val="33388F68"/>
    <w:rsid w:val="33A9A1A6"/>
    <w:rsid w:val="34082A26"/>
    <w:rsid w:val="34CBA423"/>
    <w:rsid w:val="34D45FC9"/>
    <w:rsid w:val="3509AF76"/>
    <w:rsid w:val="35421676"/>
    <w:rsid w:val="354FA4CE"/>
    <w:rsid w:val="35E95580"/>
    <w:rsid w:val="3694DFE2"/>
    <w:rsid w:val="36CDC482"/>
    <w:rsid w:val="36EEF06C"/>
    <w:rsid w:val="373FCAE8"/>
    <w:rsid w:val="377865A7"/>
    <w:rsid w:val="37BE77D0"/>
    <w:rsid w:val="37DCC305"/>
    <w:rsid w:val="380C008B"/>
    <w:rsid w:val="38C40855"/>
    <w:rsid w:val="394A6889"/>
    <w:rsid w:val="3986F564"/>
    <w:rsid w:val="39DF7857"/>
    <w:rsid w:val="3A14673E"/>
    <w:rsid w:val="3A417F72"/>
    <w:rsid w:val="3A9A9F5E"/>
    <w:rsid w:val="3BF70057"/>
    <w:rsid w:val="3C3F6EA7"/>
    <w:rsid w:val="3CC694D8"/>
    <w:rsid w:val="3D13DE53"/>
    <w:rsid w:val="3D466AC0"/>
    <w:rsid w:val="3D6111C2"/>
    <w:rsid w:val="3DEC9FEA"/>
    <w:rsid w:val="3E2DD8FC"/>
    <w:rsid w:val="3E77F845"/>
    <w:rsid w:val="3E82DDB3"/>
    <w:rsid w:val="3E914BE5"/>
    <w:rsid w:val="3EB911B9"/>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412F3B5"/>
    <w:rsid w:val="45C21298"/>
    <w:rsid w:val="46BAAD90"/>
    <w:rsid w:val="47859E42"/>
    <w:rsid w:val="47A4B603"/>
    <w:rsid w:val="47B776BE"/>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CCE78A1"/>
    <w:rsid w:val="4DF4DFC6"/>
    <w:rsid w:val="4E95B2B6"/>
    <w:rsid w:val="4EBE0317"/>
    <w:rsid w:val="4F0ED2CE"/>
    <w:rsid w:val="4F6C006F"/>
    <w:rsid w:val="4FDED0B3"/>
    <w:rsid w:val="4FF17017"/>
    <w:rsid w:val="5054C9BB"/>
    <w:rsid w:val="50F370B7"/>
    <w:rsid w:val="512E34CB"/>
    <w:rsid w:val="5145A8E5"/>
    <w:rsid w:val="51D1A8AD"/>
    <w:rsid w:val="51E3C767"/>
    <w:rsid w:val="51F01D37"/>
    <w:rsid w:val="51F4A155"/>
    <w:rsid w:val="521C0A68"/>
    <w:rsid w:val="527A46CC"/>
    <w:rsid w:val="528A78D4"/>
    <w:rsid w:val="5330FB44"/>
    <w:rsid w:val="53C0B4BE"/>
    <w:rsid w:val="542CFBDB"/>
    <w:rsid w:val="546A10AE"/>
    <w:rsid w:val="54822C46"/>
    <w:rsid w:val="5505FCCF"/>
    <w:rsid w:val="556AFC07"/>
    <w:rsid w:val="559F35C6"/>
    <w:rsid w:val="55FFF1AB"/>
    <w:rsid w:val="5612E95E"/>
    <w:rsid w:val="569FC760"/>
    <w:rsid w:val="56A73905"/>
    <w:rsid w:val="56BAAA7F"/>
    <w:rsid w:val="56BB7842"/>
    <w:rsid w:val="56E9C3B6"/>
    <w:rsid w:val="5714DAC1"/>
    <w:rsid w:val="5738D459"/>
    <w:rsid w:val="57D7383A"/>
    <w:rsid w:val="57EA6C8A"/>
    <w:rsid w:val="5828BEBB"/>
    <w:rsid w:val="5869034F"/>
    <w:rsid w:val="5960D334"/>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5EAD29"/>
    <w:rsid w:val="62D63CFA"/>
    <w:rsid w:val="63914D3F"/>
    <w:rsid w:val="63CE5071"/>
    <w:rsid w:val="63CEF3D2"/>
    <w:rsid w:val="63DAB74A"/>
    <w:rsid w:val="63E4FFAC"/>
    <w:rsid w:val="64515B17"/>
    <w:rsid w:val="650D4C22"/>
    <w:rsid w:val="6594AA93"/>
    <w:rsid w:val="65D20B3F"/>
    <w:rsid w:val="65E8354D"/>
    <w:rsid w:val="65EB0486"/>
    <w:rsid w:val="65FB2149"/>
    <w:rsid w:val="66B5EB2A"/>
    <w:rsid w:val="67B1B727"/>
    <w:rsid w:val="67C32EED"/>
    <w:rsid w:val="67DD900E"/>
    <w:rsid w:val="6865AEFB"/>
    <w:rsid w:val="6873B29A"/>
    <w:rsid w:val="687B5583"/>
    <w:rsid w:val="6901B67F"/>
    <w:rsid w:val="6942BE91"/>
    <w:rsid w:val="6A210B11"/>
    <w:rsid w:val="6A845E83"/>
    <w:rsid w:val="6AFC31FE"/>
    <w:rsid w:val="6B0BFCAD"/>
    <w:rsid w:val="6BC71560"/>
    <w:rsid w:val="6C8D447F"/>
    <w:rsid w:val="6CB0D4B5"/>
    <w:rsid w:val="6CDBE0BD"/>
    <w:rsid w:val="6D084D33"/>
    <w:rsid w:val="6D2D3F1D"/>
    <w:rsid w:val="6D61B1CF"/>
    <w:rsid w:val="6D6B2E20"/>
    <w:rsid w:val="6D78E6D3"/>
    <w:rsid w:val="6DF2EF86"/>
    <w:rsid w:val="6E2914E0"/>
    <w:rsid w:val="6E75DE39"/>
    <w:rsid w:val="6E9C1EF1"/>
    <w:rsid w:val="6EBE32FD"/>
    <w:rsid w:val="6EE48582"/>
    <w:rsid w:val="6F430298"/>
    <w:rsid w:val="70629193"/>
    <w:rsid w:val="712DACF3"/>
    <w:rsid w:val="72019001"/>
    <w:rsid w:val="7227076C"/>
    <w:rsid w:val="7257319B"/>
    <w:rsid w:val="72C51D7D"/>
    <w:rsid w:val="72E2C955"/>
    <w:rsid w:val="733E405F"/>
    <w:rsid w:val="73A0F5CB"/>
    <w:rsid w:val="7413C4DB"/>
    <w:rsid w:val="745C2FC2"/>
    <w:rsid w:val="74FBA4AD"/>
    <w:rsid w:val="751DB940"/>
    <w:rsid w:val="75825B89"/>
    <w:rsid w:val="7613621A"/>
    <w:rsid w:val="7619DBD1"/>
    <w:rsid w:val="764E8338"/>
    <w:rsid w:val="767A432C"/>
    <w:rsid w:val="7691238F"/>
    <w:rsid w:val="7811BBC3"/>
    <w:rsid w:val="784E8B5A"/>
    <w:rsid w:val="792C831C"/>
    <w:rsid w:val="798E581B"/>
    <w:rsid w:val="7A2316E8"/>
    <w:rsid w:val="7A41A486"/>
    <w:rsid w:val="7A47B4DE"/>
    <w:rsid w:val="7AA3653A"/>
    <w:rsid w:val="7AB1FF01"/>
    <w:rsid w:val="7BE21C7D"/>
    <w:rsid w:val="7BEA75CF"/>
    <w:rsid w:val="7BFBDDB5"/>
    <w:rsid w:val="7C294385"/>
    <w:rsid w:val="7C707144"/>
    <w:rsid w:val="7C902FD6"/>
    <w:rsid w:val="7D423755"/>
    <w:rsid w:val="7D615D8E"/>
    <w:rsid w:val="7DBE2881"/>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A0AAC569-5DC2-41DC-9B49-7CBFB96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012F"/>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C5E50"/>
  </w:style>
  <w:style w:type="paragraph" w:styleId="first" w:customStyle="1">
    <w:name w:val="first"/>
    <w:basedOn w:val="Normal"/>
    <w:rsid w:val="00C30C4E"/>
    <w:pPr>
      <w:spacing w:before="100" w:beforeAutospacing="1" w:after="100" w:afterAutospacing="1" w:line="240" w:lineRule="auto"/>
    </w:pPr>
    <w:rPr>
      <w:rFonts w:ascii="Times New Roman" w:hAnsi="Times New Roman" w:eastAsia="Times New Roman" w:cs="Times New Roman"/>
      <w:sz w:val="24"/>
      <w:szCs w:val="24"/>
    </w:rPr>
  </w:style>
  <w:style w:type="character" w:styleId="txtblue" w:customStyle="1">
    <w:name w:val="txtblue"/>
    <w:basedOn w:val="DefaultParagraphFont"/>
    <w:rsid w:val="00C30C4E"/>
  </w:style>
  <w:style w:type="paragraph" w:styleId="paragraph" w:customStyle="1">
    <w:name w:val="paragraph"/>
    <w:basedOn w:val="Normal"/>
    <w:rsid w:val="008F4F0E"/>
    <w:pPr>
      <w:spacing w:before="100" w:beforeAutospacing="1" w:after="100" w:afterAutospacing="1" w:line="240" w:lineRule="auto"/>
    </w:pPr>
    <w:rPr>
      <w:rFonts w:ascii="Times New Roman" w:hAnsi="Times New Roman" w:eastAsia="Times New Roman" w:cs="Times New Roman"/>
      <w:sz w:val="24"/>
      <w:szCs w:val="24"/>
      <w:lang w:val="es-CR" w:eastAsia="es-CR"/>
    </w:rPr>
  </w:style>
  <w:style w:type="character" w:styleId="eop" w:customStyle="1">
    <w:name w:val="eop"/>
    <w:basedOn w:val="DefaultParagraphFont"/>
    <w:rsid w:val="008F4F0E"/>
  </w:style>
  <w:style w:type="character" w:styleId="ListParagraphChar" w:customStyle="1">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i-provider" w:customStyle="1">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styleId="CommentSubjectChar" w:customStyle="1">
    <w:name w:val="Comment Subject Char"/>
    <w:basedOn w:val="CommentTextChar"/>
    <w:link w:val="CommentSubject"/>
    <w:uiPriority w:val="99"/>
    <w:semiHidden/>
    <w:rsid w:val="00FC21A3"/>
    <w:rPr>
      <w:b/>
      <w:bCs/>
      <w:sz w:val="20"/>
      <w:szCs w:val="20"/>
    </w:rPr>
  </w:style>
  <w:style w:type="character" w:styleId="Style1" w:custom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 w:type="character" w:styleId="Strong">
    <w:name w:val="Strong"/>
    <w:basedOn w:val="DefaultParagraphFont"/>
    <w:uiPriority w:val="22"/>
    <w:qFormat/>
    <w:rsid w:val="00D435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facebook.com/IADB.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https://www.linkedin.com/company/inter-american-development-bank/" TargetMode="External" Id="rId15" /><Relationship Type="http://schemas.openxmlformats.org/officeDocument/2006/relationships/settings" Target="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mailto:accommodations@iadb.org" TargetMode="External" Id="rId14" /><Relationship Type="http://schemas.microsoft.com/office/2020/10/relationships/intelligence" Target="intelligence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4877ac3bfc958ea6f30eab69acdbd426">
  <xsd:schema xmlns:xsd="http://www.w3.org/2001/XMLSchema" xmlns:xs="http://www.w3.org/2001/XMLSchema" xmlns:p="http://schemas.microsoft.com/office/2006/metadata/properties" xmlns:ns2="cdc7663a-08f0-4737-9e8c-148ce897a09c" targetNamespace="http://schemas.microsoft.com/office/2006/metadata/properties" ma:root="true" ma:fieldsID="eb0f644ca7a072774bab615241f0a858"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Urls xmlns="http://schemas.microsoft.com/sharepoint/v3/contenttype/forms/url">
  <Display>_catalogs/masterpage/ECMForms/CorporateServicesCT/View.aspx</Display>
  <Edit>_catalogs/masterpage/ECMForms/CorporateServicesCT/Edit.aspx</Edit>
  <NewComponentId>&amp;lt;FormUrls xmlns="http://schemas.microsoft.com/sharepoint/v3/contenttype/forms/url"&amp;gt;&amp;lt;Display&amp;gt;_catalogs/masterpage/ECMForms/CorporateServicesCT/View.aspx&amp;lt;/Display&amp;gt;&amp;lt;Edit&amp;gt;_catalogs/masterpage/ECMForms/CorporateServicesCT/Edit.aspx&amp;lt;/Edit&amp;gt;&amp;lt;/FormUrls&amp;gt;</NewComponentId>
  <DisplayFormTarget>NewWindow</DisplayFormTarget>
  <EditFormTarget>NewWindow</EditFormTarget>
  <NewFormTarget>NewWindow</NewFormTarget>
</FormUrl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e61f9b1-e23d-4f49-b3d7-56b991556c4b" ContentTypeId="0x010100B61076694CD0F149B40955EB84F2CE81" PreviousValue="false"/>
</file>

<file path=customXml/item6.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5</Value>
      <Value>6</Value>
    </TaxCatchAll>
    <TaxKeywordTaxHTField xmlns="cdc7663a-08f0-4737-9e8c-148ce897a09c">
      <Terms xmlns="http://schemas.microsoft.com/office/infopath/2007/PartnerControl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EZIDB0000552-2031108199-31975</_dlc_DocId>
    <_dlc_DocIdUrl xmlns="cdc7663a-08f0-4737-9e8c-148ce897a09c">
      <Url>https://idbg.sharepoint.com/teams/ez-HRD/TLM/_layouts/15/DocIdRedir.aspx?ID=EZIDB0000552-2031108199-31975</Url>
      <Description>EZIDB0000552-2031108199-31975</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367668-7246-49D8-B548-21822F9CC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920920-A934-449C-838D-EB8643DA1087}">
  <ds:schemaRefs>
    <ds:schemaRef ds:uri="http://schemas.microsoft.com/sharepoint/v3/contenttype/forms/url"/>
  </ds:schemaRefs>
</ds:datastoreItem>
</file>

<file path=customXml/itemProps3.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customXml/itemProps4.xml><?xml version="1.0" encoding="utf-8"?>
<ds:datastoreItem xmlns:ds="http://schemas.openxmlformats.org/officeDocument/2006/customXml" ds:itemID="{65EB1547-1D50-4868-B159-FF6A300FB6AE}">
  <ds:schemaRefs>
    <ds:schemaRef ds:uri="http://schemas.microsoft.com/sharepoint/v3/contenttype/forms"/>
  </ds:schemaRefs>
</ds:datastoreItem>
</file>

<file path=customXml/itemProps5.xml><?xml version="1.0" encoding="utf-8"?>
<ds:datastoreItem xmlns:ds="http://schemas.openxmlformats.org/officeDocument/2006/customXml" ds:itemID="{3D51C74F-1AB0-4B7B-9608-FACB6E022EE1}">
  <ds:schemaRefs>
    <ds:schemaRef ds:uri="Microsoft.SharePoint.Taxonomy.ContentTypeSync"/>
  </ds:schemaRefs>
</ds:datastoreItem>
</file>

<file path=customXml/itemProps6.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7.xml><?xml version="1.0" encoding="utf-8"?>
<ds:datastoreItem xmlns:ds="http://schemas.openxmlformats.org/officeDocument/2006/customXml" ds:itemID="{00309960-B0A5-41A4-A189-992C14C41407}">
  <ds:schemaRefs>
    <ds:schemaRef ds:uri="http://schemas.microsoft.com/sharepoint/events"/>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
  <dc:description/>
  <cp:lastModifiedBy>Taborga Bazoberry, Bruno Miguel</cp:lastModifiedBy>
  <cp:revision>18</cp:revision>
  <dcterms:created xsi:type="dcterms:W3CDTF">2026-08-27T20:05:00Z</dcterms:created>
  <dcterms:modified xsi:type="dcterms:W3CDTF">2026-08-27T23:10:48Z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156;#Cruz Ortega, Mireya del Valle;#8199;#Venegas, Valeria Alejandra;#7261;#Rodriguez Hincapie, Angelica Maria;#3855;#Agreda Briceno, Carlota Elena;#386;#Alvarez Lorenzotti, Alicia Rosario;#12765;#Armando Baltazar;#10412;#Moraes Ferreira, Adriano;#5907;#Rivero Garcia, Raquel;#9483;#Zuluaga Gordillo Mariana;#489;#Trenard Moros, Luis Alfredo</vt:lpwstr>
  </property>
  <property fmtid="{D5CDD505-2E9C-101B-9397-08002B2CF9AE}" pid="10" name="GrammarlyDocumentId">
    <vt:lpwstr>6382423a5d4750e91dd6a54cfce27f6f30780d8b731a0e1c8f220de8e3c05f28</vt:lpwstr>
  </property>
  <property fmtid="{D5CDD505-2E9C-101B-9397-08002B2CF9AE}" pid="11" name="_dlc_DocIdItemGuid">
    <vt:lpwstr>3a790b7e-4329-4065-aaef-ae87d1e2e448</vt:lpwstr>
  </property>
  <property fmtid="{D5CDD505-2E9C-101B-9397-08002B2CF9AE}" pid="12" name="Series_x0020_Corporate_x0020_IDB">
    <vt:lpwstr>6;#HUR-01 Human Resources General|f7ad4502-9015-43e8-90a5-9f0b524c9fc4</vt:lpwstr>
  </property>
  <property fmtid="{D5CDD505-2E9C-101B-9397-08002B2CF9AE}" pid="13" name="Function_x0020_Corporate_x0020_IDB">
    <vt:lpwstr>5;#9 Human Resources|1f68929c-7bd9-4368-aaeb-3999a97723aa</vt:lpwstr>
  </property>
  <property fmtid="{D5CDD505-2E9C-101B-9397-08002B2CF9AE}" pid="14" name="docLang">
    <vt:lpwstr>en</vt:lpwstr>
  </property>
</Properties>
</file>